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CD43F" w14:textId="5CC5F940" w:rsidR="008175B4" w:rsidRPr="00FB05BE" w:rsidRDefault="00435CF5" w:rsidP="002F0B6B">
      <w:pPr>
        <w:jc w:val="center"/>
        <w:rPr>
          <w:rFonts w:ascii="Arial" w:hAnsi="Arial" w:cs="Arial"/>
          <w:sz w:val="24"/>
          <w:szCs w:val="24"/>
        </w:rPr>
      </w:pPr>
      <w:r w:rsidRPr="006010DE">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036E187F" wp14:editId="0A077D52">
                <wp:simplePos x="0" y="0"/>
                <wp:positionH relativeFrom="margin">
                  <wp:posOffset>2055495</wp:posOffset>
                </wp:positionH>
                <wp:positionV relativeFrom="paragraph">
                  <wp:posOffset>2277110</wp:posOffset>
                </wp:positionV>
                <wp:extent cx="4124325" cy="114681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146810"/>
                        </a:xfrm>
                        <a:prstGeom prst="rect">
                          <a:avLst/>
                        </a:prstGeom>
                        <a:solidFill>
                          <a:srgbClr val="FFFFFF"/>
                        </a:solidFill>
                        <a:ln w="9525">
                          <a:noFill/>
                          <a:miter lim="800000"/>
                          <a:headEnd/>
                          <a:tailEnd/>
                        </a:ln>
                      </wps:spPr>
                      <wps:txbx>
                        <w:txbxContent>
                          <w:p w14:paraId="02349B9A" w14:textId="77777777" w:rsidR="00EA44B7" w:rsidRPr="005C6B9A" w:rsidRDefault="0041045C">
                            <w:pPr>
                              <w:rPr>
                                <w:rFonts w:ascii="Futura" w:hAnsi="Futura"/>
                                <w:b/>
                                <w:bCs/>
                                <w:color w:val="002060"/>
                                <w:sz w:val="44"/>
                                <w:szCs w:val="44"/>
                              </w:rPr>
                            </w:pPr>
                            <w:r w:rsidRPr="005C6B9A">
                              <w:rPr>
                                <w:rFonts w:ascii="Futura" w:hAnsi="Futura"/>
                                <w:b/>
                                <w:bCs/>
                                <w:color w:val="002060"/>
                                <w:sz w:val="44"/>
                                <w:szCs w:val="44"/>
                              </w:rPr>
                              <w:t>BEAHM DESIGNS</w:t>
                            </w:r>
                          </w:p>
                          <w:p w14:paraId="1E4EB415" w14:textId="7E6707F7" w:rsidR="0041045C" w:rsidRPr="005C6B9A" w:rsidRDefault="00435CF5">
                            <w:pPr>
                              <w:rPr>
                                <w:rFonts w:ascii="Futura" w:hAnsi="Futura"/>
                                <w:b/>
                                <w:color w:val="002060"/>
                                <w:sz w:val="44"/>
                                <w:szCs w:val="44"/>
                              </w:rPr>
                            </w:pPr>
                            <w:r>
                              <w:rPr>
                                <w:rFonts w:ascii="Futura" w:hAnsi="Futura"/>
                                <w:b/>
                                <w:i/>
                                <w:iCs/>
                                <w:color w:val="00B0F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Process Automation Bonder </w:t>
                            </w:r>
                            <w:r w:rsidR="00D8057F">
                              <w:rPr>
                                <w:rFonts w:ascii="Futura" w:hAnsi="Futura"/>
                                <w:b/>
                                <w:i/>
                                <w:iCs/>
                                <w:color w:val="00B0F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MA-280</w:t>
                            </w:r>
                            <w:r w:rsidR="0041045C" w:rsidRPr="005C6B9A">
                              <w:rPr>
                                <w:rFonts w:ascii="Futura" w:hAnsi="Futura"/>
                                <w:b/>
                                <w:i/>
                                <w:iCs/>
                                <w:color w:val="00B0F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E187F" id="_x0000_t202" coordsize="21600,21600" o:spt="202" path="m,l,21600r21600,l21600,xe">
                <v:stroke joinstyle="miter"/>
                <v:path gradientshapeok="t" o:connecttype="rect"/>
              </v:shapetype>
              <v:shape id="Text Box 2" o:spid="_x0000_s1026" type="#_x0000_t202" style="position:absolute;left:0;text-align:left;margin-left:161.85pt;margin-top:179.3pt;width:324.75pt;height:90.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" stroked="f">
                <v:textbox>
                  <w:txbxContent>
                    <w:p w14:paraId="02349B9A" w14:textId="77777777" w:rsidR="00EA44B7" w:rsidRPr="005C6B9A" w:rsidRDefault="0041045C">
                      <w:pPr>
                        <w:rPr>
                          <w:rFonts w:ascii="Futura" w:hAnsi="Futura"/>
                          <w:b/>
                          <w:bCs/>
                          <w:color w:val="002060"/>
                          <w:sz w:val="44"/>
                          <w:szCs w:val="44"/>
                        </w:rPr>
                      </w:pPr>
                      <w:r w:rsidRPr="005C6B9A">
                        <w:rPr>
                          <w:rFonts w:ascii="Futura" w:hAnsi="Futura"/>
                          <w:b/>
                          <w:bCs/>
                          <w:color w:val="002060"/>
                          <w:sz w:val="44"/>
                          <w:szCs w:val="44"/>
                        </w:rPr>
                        <w:t>BEAHM DESIGNS</w:t>
                      </w:r>
                    </w:p>
                    <w:p w14:paraId="1E4EB415" w14:textId="7E6707F7" w:rsidR="0041045C" w:rsidRPr="005C6B9A" w:rsidRDefault="00435CF5">
                      <w:pPr>
                        <w:rPr>
                          <w:rFonts w:ascii="Futura" w:hAnsi="Futura"/>
                          <w:b/>
                          <w:color w:val="002060"/>
                          <w:sz w:val="44"/>
                          <w:szCs w:val="44"/>
                        </w:rPr>
                      </w:pPr>
                      <w:r>
                        <w:rPr>
                          <w:rFonts w:ascii="Futura" w:hAnsi="Futura"/>
                          <w:b/>
                          <w:i/>
                          <w:iCs/>
                          <w:color w:val="00B0F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Process Automation Bonder </w:t>
                      </w:r>
                      <w:r w:rsidR="00D8057F">
                        <w:rPr>
                          <w:rFonts w:ascii="Futura" w:hAnsi="Futura"/>
                          <w:b/>
                          <w:i/>
                          <w:iCs/>
                          <w:color w:val="00B0F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MA-280</w:t>
                      </w:r>
                      <w:r w:rsidR="0041045C" w:rsidRPr="005C6B9A">
                        <w:rPr>
                          <w:rFonts w:ascii="Futura" w:hAnsi="Futura"/>
                          <w:b/>
                          <w:i/>
                          <w:iCs/>
                          <w:color w:val="00B0F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Model</w:t>
                      </w:r>
                    </w:p>
                  </w:txbxContent>
                </v:textbox>
                <w10:wrap type="square" anchorx="margin"/>
              </v:shape>
            </w:pict>
          </mc:Fallback>
        </mc:AlternateContent>
      </w:r>
      <w:r w:rsidR="006E6CAD">
        <w:rPr>
          <w:noProof/>
        </w:rPr>
        <w:drawing>
          <wp:anchor distT="0" distB="0" distL="114300" distR="114300" simplePos="0" relativeHeight="251663360" behindDoc="0" locked="0" layoutInCell="1" allowOverlap="1" wp14:anchorId="50FF41D1" wp14:editId="40E343E3">
            <wp:simplePos x="0" y="0"/>
            <wp:positionH relativeFrom="margin">
              <wp:posOffset>-390525</wp:posOffset>
            </wp:positionH>
            <wp:positionV relativeFrom="paragraph">
              <wp:posOffset>0</wp:posOffset>
            </wp:positionV>
            <wp:extent cx="6898640" cy="8928100"/>
            <wp:effectExtent l="0" t="0" r="0" b="635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8640" cy="892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0DE" w:rsidRPr="000E71F3">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55CF9D39" wp14:editId="187FB209">
                <wp:simplePos x="0" y="0"/>
                <wp:positionH relativeFrom="column">
                  <wp:posOffset>1924050</wp:posOffset>
                </wp:positionH>
                <wp:positionV relativeFrom="paragraph">
                  <wp:posOffset>3190875</wp:posOffset>
                </wp:positionV>
                <wp:extent cx="4688840" cy="434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4343400"/>
                        </a:xfrm>
                        <a:prstGeom prst="rect">
                          <a:avLst/>
                        </a:prstGeom>
                        <a:solidFill>
                          <a:srgbClr val="FFFFFF"/>
                        </a:solidFill>
                        <a:ln w="9525">
                          <a:noFill/>
                          <a:miter lim="800000"/>
                          <a:headEnd/>
                          <a:tailEnd/>
                        </a:ln>
                      </wps:spPr>
                      <wps:txbx>
                        <w:txbxContent>
                          <w:p w14:paraId="6C0D56CE" w14:textId="5DDC958E" w:rsidR="000E71F3" w:rsidRDefault="000E71F3"/>
                          <w:p w14:paraId="72623FBA" w14:textId="3B1F282C" w:rsidR="006010DE" w:rsidRDefault="006010DE"/>
                          <w:p w14:paraId="3554EF2F" w14:textId="1668B7B1" w:rsidR="006010DE" w:rsidRDefault="006010DE"/>
                          <w:p w14:paraId="4A5BBE11" w14:textId="7863F95F" w:rsidR="006010DE" w:rsidRDefault="00435CF5">
                            <w:r>
                              <w:rPr>
                                <w:noProof/>
                              </w:rPr>
                              <w:drawing>
                                <wp:inline distT="0" distB="0" distL="0" distR="0" wp14:anchorId="2E62A042" wp14:editId="6CFCA19A">
                                  <wp:extent cx="4497070" cy="2995930"/>
                                  <wp:effectExtent l="0" t="0" r="0" b="0"/>
                                  <wp:docPr id="50923289" name="Picture 5092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7070" cy="2995930"/>
                                          </a:xfrm>
                                          <a:prstGeom prst="rect">
                                            <a:avLst/>
                                          </a:prstGeom>
                                          <a:noFill/>
                                          <a:ln>
                                            <a:noFill/>
                                          </a:ln>
                                        </pic:spPr>
                                      </pic:pic>
                                    </a:graphicData>
                                  </a:graphic>
                                </wp:inline>
                              </w:drawing>
                            </w:r>
                          </w:p>
                          <w:p w14:paraId="19E0B291" w14:textId="5C2F14A1" w:rsidR="006010DE" w:rsidRDefault="006010DE"/>
                          <w:p w14:paraId="0F1972D6" w14:textId="24EF1881" w:rsidR="006010DE" w:rsidRDefault="006010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F9D39" id="_x0000_s1027" type="#_x0000_t202" style="position:absolute;left:0;text-align:left;margin-left:151.5pt;margin-top:251.25pt;width:369.2pt;height:3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" stroked="f">
                <v:textbox>
                  <w:txbxContent>
                    <w:p w14:paraId="6C0D56CE" w14:textId="5DDC958E" w:rsidR="000E71F3" w:rsidRDefault="000E71F3"/>
                    <w:p w14:paraId="72623FBA" w14:textId="3B1F282C" w:rsidR="006010DE" w:rsidRDefault="006010DE"/>
                    <w:p w14:paraId="3554EF2F" w14:textId="1668B7B1" w:rsidR="006010DE" w:rsidRDefault="006010DE"/>
                    <w:p w14:paraId="4A5BBE11" w14:textId="7863F95F" w:rsidR="006010DE" w:rsidRDefault="00435CF5">
                      <w:r>
                        <w:rPr>
                          <w:noProof/>
                        </w:rPr>
                        <w:drawing>
                          <wp:inline distT="0" distB="0" distL="0" distR="0" wp14:anchorId="2E62A042" wp14:editId="6CFCA19A">
                            <wp:extent cx="4497070" cy="2995930"/>
                            <wp:effectExtent l="0" t="0" r="0" b="0"/>
                            <wp:docPr id="50923289" name="Picture 5092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7070" cy="2995930"/>
                                    </a:xfrm>
                                    <a:prstGeom prst="rect">
                                      <a:avLst/>
                                    </a:prstGeom>
                                    <a:noFill/>
                                    <a:ln>
                                      <a:noFill/>
                                    </a:ln>
                                  </pic:spPr>
                                </pic:pic>
                              </a:graphicData>
                            </a:graphic>
                          </wp:inline>
                        </w:drawing>
                      </w:r>
                    </w:p>
                    <w:p w14:paraId="19E0B291" w14:textId="5C2F14A1" w:rsidR="006010DE" w:rsidRDefault="006010DE"/>
                    <w:p w14:paraId="0F1972D6" w14:textId="24EF1881" w:rsidR="006010DE" w:rsidRDefault="006010DE"/>
                  </w:txbxContent>
                </v:textbox>
                <w10:wrap type="square"/>
              </v:shape>
            </w:pict>
          </mc:Fallback>
        </mc:AlternateContent>
      </w:r>
    </w:p>
    <w:sdt>
      <w:sdtPr>
        <w:rPr>
          <w:rFonts w:asciiTheme="minorHAnsi" w:eastAsiaTheme="minorHAnsi" w:hAnsiTheme="minorHAnsi" w:cstheme="minorBidi"/>
          <w:color w:val="auto"/>
          <w:sz w:val="22"/>
          <w:szCs w:val="22"/>
        </w:rPr>
        <w:id w:val="291103244"/>
        <w:docPartObj>
          <w:docPartGallery w:val="Table of Contents"/>
          <w:docPartUnique/>
        </w:docPartObj>
      </w:sdtPr>
      <w:sdtEndPr>
        <w:rPr>
          <w:b/>
          <w:bCs/>
          <w:noProof/>
        </w:rPr>
      </w:sdtEndPr>
      <w:sdtContent>
        <w:p w14:paraId="7D5D2C73" w14:textId="7A7F3A4D" w:rsidR="006E6CAD" w:rsidRPr="006E6CAD" w:rsidRDefault="000C7392" w:rsidP="006E6CAD">
          <w:pPr>
            <w:pStyle w:val="TOCHeading"/>
          </w:pPr>
          <w:r>
            <w:t xml:space="preserve">Table of </w:t>
          </w:r>
          <w:r w:rsidR="001A3F5F">
            <w:t>Contents</w:t>
          </w:r>
        </w:p>
        <w:p w14:paraId="4EAACC83" w14:textId="4F235F05" w:rsidR="00D76ECA" w:rsidRDefault="001A3F5F">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3692685" w:history="1">
            <w:r w:rsidR="00D76ECA" w:rsidRPr="009346D7">
              <w:rPr>
                <w:rStyle w:val="Hyperlink"/>
                <w:b/>
                <w:bCs/>
                <w:noProof/>
              </w:rPr>
              <w:t>List of Tables</w:t>
            </w:r>
            <w:r w:rsidR="00D76ECA">
              <w:rPr>
                <w:noProof/>
                <w:webHidden/>
              </w:rPr>
              <w:tab/>
            </w:r>
            <w:r w:rsidR="00D76ECA">
              <w:rPr>
                <w:noProof/>
                <w:webHidden/>
              </w:rPr>
              <w:fldChar w:fldCharType="begin"/>
            </w:r>
            <w:r w:rsidR="00D76ECA">
              <w:rPr>
                <w:noProof/>
                <w:webHidden/>
              </w:rPr>
              <w:instrText xml:space="preserve"> PAGEREF _Toc143692685 \h </w:instrText>
            </w:r>
            <w:r w:rsidR="00D76ECA">
              <w:rPr>
                <w:noProof/>
                <w:webHidden/>
              </w:rPr>
            </w:r>
            <w:r w:rsidR="00D76ECA">
              <w:rPr>
                <w:noProof/>
                <w:webHidden/>
              </w:rPr>
              <w:fldChar w:fldCharType="separate"/>
            </w:r>
            <w:r w:rsidR="00CD04A0">
              <w:rPr>
                <w:noProof/>
                <w:webHidden/>
              </w:rPr>
              <w:t>3</w:t>
            </w:r>
            <w:r w:rsidR="00D76ECA">
              <w:rPr>
                <w:noProof/>
                <w:webHidden/>
              </w:rPr>
              <w:fldChar w:fldCharType="end"/>
            </w:r>
          </w:hyperlink>
        </w:p>
        <w:p w14:paraId="09749256" w14:textId="689BAA51" w:rsidR="00D76ECA" w:rsidRDefault="00000000">
          <w:pPr>
            <w:pStyle w:val="TOC1"/>
            <w:tabs>
              <w:tab w:val="right" w:leader="dot" w:pos="9350"/>
            </w:tabs>
            <w:rPr>
              <w:rFonts w:eastAsiaTheme="minorEastAsia"/>
              <w:noProof/>
              <w:kern w:val="2"/>
              <w14:ligatures w14:val="standardContextual"/>
            </w:rPr>
          </w:pPr>
          <w:hyperlink w:anchor="_Toc143692686" w:history="1">
            <w:r w:rsidR="00D76ECA" w:rsidRPr="009346D7">
              <w:rPr>
                <w:rStyle w:val="Hyperlink"/>
                <w:rFonts w:cstheme="minorHAnsi"/>
                <w:noProof/>
              </w:rPr>
              <w:t>Welcome</w:t>
            </w:r>
            <w:r w:rsidR="00D76ECA">
              <w:rPr>
                <w:noProof/>
                <w:webHidden/>
              </w:rPr>
              <w:tab/>
            </w:r>
            <w:r w:rsidR="00D76ECA">
              <w:rPr>
                <w:noProof/>
                <w:webHidden/>
              </w:rPr>
              <w:fldChar w:fldCharType="begin"/>
            </w:r>
            <w:r w:rsidR="00D76ECA">
              <w:rPr>
                <w:noProof/>
                <w:webHidden/>
              </w:rPr>
              <w:instrText xml:space="preserve"> PAGEREF _Toc143692686 \h </w:instrText>
            </w:r>
            <w:r w:rsidR="00D76ECA">
              <w:rPr>
                <w:noProof/>
                <w:webHidden/>
              </w:rPr>
            </w:r>
            <w:r w:rsidR="00D76ECA">
              <w:rPr>
                <w:noProof/>
                <w:webHidden/>
              </w:rPr>
              <w:fldChar w:fldCharType="separate"/>
            </w:r>
            <w:r w:rsidR="00CD04A0">
              <w:rPr>
                <w:noProof/>
                <w:webHidden/>
              </w:rPr>
              <w:t>4</w:t>
            </w:r>
            <w:r w:rsidR="00D76ECA">
              <w:rPr>
                <w:noProof/>
                <w:webHidden/>
              </w:rPr>
              <w:fldChar w:fldCharType="end"/>
            </w:r>
          </w:hyperlink>
        </w:p>
        <w:p w14:paraId="581EB16D" w14:textId="0E3F7C32" w:rsidR="00D76ECA" w:rsidRDefault="00000000">
          <w:pPr>
            <w:pStyle w:val="TOC1"/>
            <w:tabs>
              <w:tab w:val="right" w:leader="dot" w:pos="9350"/>
            </w:tabs>
            <w:rPr>
              <w:rFonts w:eastAsiaTheme="minorEastAsia"/>
              <w:noProof/>
              <w:kern w:val="2"/>
              <w14:ligatures w14:val="standardContextual"/>
            </w:rPr>
          </w:pPr>
          <w:hyperlink w:anchor="_Toc143692687" w:history="1">
            <w:r w:rsidR="00D76ECA" w:rsidRPr="009346D7">
              <w:rPr>
                <w:rStyle w:val="Hyperlink"/>
                <w:rFonts w:cstheme="minorHAnsi"/>
                <w:noProof/>
              </w:rPr>
              <w:t>Purpose</w:t>
            </w:r>
            <w:r w:rsidR="00D76ECA">
              <w:rPr>
                <w:noProof/>
                <w:webHidden/>
              </w:rPr>
              <w:tab/>
            </w:r>
            <w:r w:rsidR="00D76ECA">
              <w:rPr>
                <w:noProof/>
                <w:webHidden/>
              </w:rPr>
              <w:fldChar w:fldCharType="begin"/>
            </w:r>
            <w:r w:rsidR="00D76ECA">
              <w:rPr>
                <w:noProof/>
                <w:webHidden/>
              </w:rPr>
              <w:instrText xml:space="preserve"> PAGEREF _Toc143692687 \h </w:instrText>
            </w:r>
            <w:r w:rsidR="00D76ECA">
              <w:rPr>
                <w:noProof/>
                <w:webHidden/>
              </w:rPr>
            </w:r>
            <w:r w:rsidR="00D76ECA">
              <w:rPr>
                <w:noProof/>
                <w:webHidden/>
              </w:rPr>
              <w:fldChar w:fldCharType="separate"/>
            </w:r>
            <w:r w:rsidR="00CD04A0">
              <w:rPr>
                <w:noProof/>
                <w:webHidden/>
              </w:rPr>
              <w:t>4</w:t>
            </w:r>
            <w:r w:rsidR="00D76ECA">
              <w:rPr>
                <w:noProof/>
                <w:webHidden/>
              </w:rPr>
              <w:fldChar w:fldCharType="end"/>
            </w:r>
          </w:hyperlink>
        </w:p>
        <w:p w14:paraId="2C8987AD" w14:textId="05395654" w:rsidR="00D76ECA" w:rsidRDefault="00000000">
          <w:pPr>
            <w:pStyle w:val="TOC1"/>
            <w:tabs>
              <w:tab w:val="right" w:leader="dot" w:pos="9350"/>
            </w:tabs>
            <w:rPr>
              <w:rFonts w:eastAsiaTheme="minorEastAsia"/>
              <w:noProof/>
              <w:kern w:val="2"/>
              <w14:ligatures w14:val="standardContextual"/>
            </w:rPr>
          </w:pPr>
          <w:hyperlink w:anchor="_Toc143692688" w:history="1">
            <w:r w:rsidR="00D76ECA" w:rsidRPr="009346D7">
              <w:rPr>
                <w:rStyle w:val="Hyperlink"/>
                <w:rFonts w:cstheme="minorHAnsi"/>
                <w:noProof/>
              </w:rPr>
              <w:t>Overview</w:t>
            </w:r>
            <w:r w:rsidR="00D76ECA">
              <w:rPr>
                <w:noProof/>
                <w:webHidden/>
              </w:rPr>
              <w:tab/>
            </w:r>
            <w:r w:rsidR="00D76ECA">
              <w:rPr>
                <w:noProof/>
                <w:webHidden/>
              </w:rPr>
              <w:fldChar w:fldCharType="begin"/>
            </w:r>
            <w:r w:rsidR="00D76ECA">
              <w:rPr>
                <w:noProof/>
                <w:webHidden/>
              </w:rPr>
              <w:instrText xml:space="preserve"> PAGEREF _Toc143692688 \h </w:instrText>
            </w:r>
            <w:r w:rsidR="00D76ECA">
              <w:rPr>
                <w:noProof/>
                <w:webHidden/>
              </w:rPr>
            </w:r>
            <w:r w:rsidR="00D76ECA">
              <w:rPr>
                <w:noProof/>
                <w:webHidden/>
              </w:rPr>
              <w:fldChar w:fldCharType="separate"/>
            </w:r>
            <w:r w:rsidR="00CD04A0">
              <w:rPr>
                <w:noProof/>
                <w:webHidden/>
              </w:rPr>
              <w:t>4</w:t>
            </w:r>
            <w:r w:rsidR="00D76ECA">
              <w:rPr>
                <w:noProof/>
                <w:webHidden/>
              </w:rPr>
              <w:fldChar w:fldCharType="end"/>
            </w:r>
          </w:hyperlink>
        </w:p>
        <w:p w14:paraId="3326D2F6" w14:textId="4D648551" w:rsidR="00D76ECA" w:rsidRDefault="00000000">
          <w:pPr>
            <w:pStyle w:val="TOC1"/>
            <w:tabs>
              <w:tab w:val="right" w:leader="dot" w:pos="9350"/>
            </w:tabs>
            <w:rPr>
              <w:rFonts w:eastAsiaTheme="minorEastAsia"/>
              <w:noProof/>
              <w:kern w:val="2"/>
              <w14:ligatures w14:val="standardContextual"/>
            </w:rPr>
          </w:pPr>
          <w:hyperlink w:anchor="_Toc143692689" w:history="1">
            <w:r w:rsidR="00D76ECA" w:rsidRPr="009346D7">
              <w:rPr>
                <w:rStyle w:val="Hyperlink"/>
                <w:rFonts w:cstheme="minorHAnsi"/>
                <w:noProof/>
              </w:rPr>
              <w:t>Contents</w:t>
            </w:r>
            <w:r w:rsidR="00D76ECA">
              <w:rPr>
                <w:noProof/>
                <w:webHidden/>
              </w:rPr>
              <w:tab/>
            </w:r>
            <w:r w:rsidR="00D76ECA">
              <w:rPr>
                <w:noProof/>
                <w:webHidden/>
              </w:rPr>
              <w:fldChar w:fldCharType="begin"/>
            </w:r>
            <w:r w:rsidR="00D76ECA">
              <w:rPr>
                <w:noProof/>
                <w:webHidden/>
              </w:rPr>
              <w:instrText xml:space="preserve"> PAGEREF _Toc143692689 \h </w:instrText>
            </w:r>
            <w:r w:rsidR="00D76ECA">
              <w:rPr>
                <w:noProof/>
                <w:webHidden/>
              </w:rPr>
            </w:r>
            <w:r w:rsidR="00D76ECA">
              <w:rPr>
                <w:noProof/>
                <w:webHidden/>
              </w:rPr>
              <w:fldChar w:fldCharType="separate"/>
            </w:r>
            <w:r w:rsidR="00CD04A0">
              <w:rPr>
                <w:noProof/>
                <w:webHidden/>
              </w:rPr>
              <w:t>4</w:t>
            </w:r>
            <w:r w:rsidR="00D76ECA">
              <w:rPr>
                <w:noProof/>
                <w:webHidden/>
              </w:rPr>
              <w:fldChar w:fldCharType="end"/>
            </w:r>
          </w:hyperlink>
        </w:p>
        <w:p w14:paraId="7377FC68" w14:textId="5BD3CF86" w:rsidR="00D76ECA" w:rsidRDefault="00000000">
          <w:pPr>
            <w:pStyle w:val="TOC1"/>
            <w:tabs>
              <w:tab w:val="right" w:leader="dot" w:pos="9350"/>
            </w:tabs>
            <w:rPr>
              <w:rFonts w:eastAsiaTheme="minorEastAsia"/>
              <w:noProof/>
              <w:kern w:val="2"/>
              <w14:ligatures w14:val="standardContextual"/>
            </w:rPr>
          </w:pPr>
          <w:hyperlink w:anchor="_Toc143692690" w:history="1">
            <w:r w:rsidR="00D76ECA" w:rsidRPr="009346D7">
              <w:rPr>
                <w:rStyle w:val="Hyperlink"/>
                <w:rFonts w:cstheme="minorHAnsi"/>
                <w:noProof/>
              </w:rPr>
              <w:t>Installation</w:t>
            </w:r>
            <w:r w:rsidR="00D76ECA">
              <w:rPr>
                <w:noProof/>
                <w:webHidden/>
              </w:rPr>
              <w:tab/>
            </w:r>
            <w:r w:rsidR="00D76ECA">
              <w:rPr>
                <w:noProof/>
                <w:webHidden/>
              </w:rPr>
              <w:fldChar w:fldCharType="begin"/>
            </w:r>
            <w:r w:rsidR="00D76ECA">
              <w:rPr>
                <w:noProof/>
                <w:webHidden/>
              </w:rPr>
              <w:instrText xml:space="preserve"> PAGEREF _Toc143692690 \h </w:instrText>
            </w:r>
            <w:r w:rsidR="00D76ECA">
              <w:rPr>
                <w:noProof/>
                <w:webHidden/>
              </w:rPr>
            </w:r>
            <w:r w:rsidR="00D76ECA">
              <w:rPr>
                <w:noProof/>
                <w:webHidden/>
              </w:rPr>
              <w:fldChar w:fldCharType="separate"/>
            </w:r>
            <w:r w:rsidR="00CD04A0">
              <w:rPr>
                <w:noProof/>
                <w:webHidden/>
              </w:rPr>
              <w:t>4</w:t>
            </w:r>
            <w:r w:rsidR="00D76ECA">
              <w:rPr>
                <w:noProof/>
                <w:webHidden/>
              </w:rPr>
              <w:fldChar w:fldCharType="end"/>
            </w:r>
          </w:hyperlink>
        </w:p>
        <w:p w14:paraId="5D1B2833" w14:textId="44CACEA2" w:rsidR="00D76ECA" w:rsidRDefault="00000000">
          <w:pPr>
            <w:pStyle w:val="TOC1"/>
            <w:tabs>
              <w:tab w:val="right" w:leader="dot" w:pos="9350"/>
            </w:tabs>
            <w:rPr>
              <w:rFonts w:eastAsiaTheme="minorEastAsia"/>
              <w:noProof/>
              <w:kern w:val="2"/>
              <w14:ligatures w14:val="standardContextual"/>
            </w:rPr>
          </w:pPr>
          <w:hyperlink w:anchor="_Toc143692691" w:history="1">
            <w:r w:rsidR="00D76ECA" w:rsidRPr="009346D7">
              <w:rPr>
                <w:rStyle w:val="Hyperlink"/>
                <w:rFonts w:cstheme="minorHAnsi"/>
                <w:noProof/>
              </w:rPr>
              <w:t>Safety</w:t>
            </w:r>
            <w:r w:rsidR="00D76ECA">
              <w:rPr>
                <w:noProof/>
                <w:webHidden/>
              </w:rPr>
              <w:tab/>
            </w:r>
            <w:r w:rsidR="00D76ECA">
              <w:rPr>
                <w:noProof/>
                <w:webHidden/>
              </w:rPr>
              <w:fldChar w:fldCharType="begin"/>
            </w:r>
            <w:r w:rsidR="00D76ECA">
              <w:rPr>
                <w:noProof/>
                <w:webHidden/>
              </w:rPr>
              <w:instrText xml:space="preserve"> PAGEREF _Toc143692691 \h </w:instrText>
            </w:r>
            <w:r w:rsidR="00D76ECA">
              <w:rPr>
                <w:noProof/>
                <w:webHidden/>
              </w:rPr>
            </w:r>
            <w:r w:rsidR="00D76ECA">
              <w:rPr>
                <w:noProof/>
                <w:webHidden/>
              </w:rPr>
              <w:fldChar w:fldCharType="separate"/>
            </w:r>
            <w:r w:rsidR="00CD04A0">
              <w:rPr>
                <w:noProof/>
                <w:webHidden/>
              </w:rPr>
              <w:t>5</w:t>
            </w:r>
            <w:r w:rsidR="00D76ECA">
              <w:rPr>
                <w:noProof/>
                <w:webHidden/>
              </w:rPr>
              <w:fldChar w:fldCharType="end"/>
            </w:r>
          </w:hyperlink>
        </w:p>
        <w:p w14:paraId="75E227A2" w14:textId="6A1491B4" w:rsidR="00D76ECA" w:rsidRDefault="00000000">
          <w:pPr>
            <w:pStyle w:val="TOC1"/>
            <w:tabs>
              <w:tab w:val="right" w:leader="dot" w:pos="9350"/>
            </w:tabs>
            <w:rPr>
              <w:rFonts w:eastAsiaTheme="minorEastAsia"/>
              <w:noProof/>
              <w:kern w:val="2"/>
              <w14:ligatures w14:val="standardContextual"/>
            </w:rPr>
          </w:pPr>
          <w:hyperlink w:anchor="_Toc143692692" w:history="1">
            <w:r w:rsidR="00D76ECA" w:rsidRPr="009346D7">
              <w:rPr>
                <w:rStyle w:val="Hyperlink"/>
                <w:rFonts w:cstheme="minorHAnsi"/>
                <w:noProof/>
              </w:rPr>
              <w:t>User Alerts</w:t>
            </w:r>
            <w:r w:rsidR="00D76ECA">
              <w:rPr>
                <w:noProof/>
                <w:webHidden/>
              </w:rPr>
              <w:tab/>
            </w:r>
            <w:r w:rsidR="00D76ECA">
              <w:rPr>
                <w:noProof/>
                <w:webHidden/>
              </w:rPr>
              <w:fldChar w:fldCharType="begin"/>
            </w:r>
            <w:r w:rsidR="00D76ECA">
              <w:rPr>
                <w:noProof/>
                <w:webHidden/>
              </w:rPr>
              <w:instrText xml:space="preserve"> PAGEREF _Toc143692692 \h </w:instrText>
            </w:r>
            <w:r w:rsidR="00D76ECA">
              <w:rPr>
                <w:noProof/>
                <w:webHidden/>
              </w:rPr>
            </w:r>
            <w:r w:rsidR="00D76ECA">
              <w:rPr>
                <w:noProof/>
                <w:webHidden/>
              </w:rPr>
              <w:fldChar w:fldCharType="separate"/>
            </w:r>
            <w:r w:rsidR="00CD04A0">
              <w:rPr>
                <w:noProof/>
                <w:webHidden/>
              </w:rPr>
              <w:t>5</w:t>
            </w:r>
            <w:r w:rsidR="00D76ECA">
              <w:rPr>
                <w:noProof/>
                <w:webHidden/>
              </w:rPr>
              <w:fldChar w:fldCharType="end"/>
            </w:r>
          </w:hyperlink>
        </w:p>
        <w:p w14:paraId="00175C67" w14:textId="0C9EABC0" w:rsidR="00D76ECA" w:rsidRDefault="00000000">
          <w:pPr>
            <w:pStyle w:val="TOC1"/>
            <w:tabs>
              <w:tab w:val="right" w:leader="dot" w:pos="9350"/>
            </w:tabs>
            <w:rPr>
              <w:rFonts w:eastAsiaTheme="minorEastAsia"/>
              <w:noProof/>
              <w:kern w:val="2"/>
              <w14:ligatures w14:val="standardContextual"/>
            </w:rPr>
          </w:pPr>
          <w:hyperlink w:anchor="_Toc143692693" w:history="1">
            <w:r w:rsidR="00D76ECA" w:rsidRPr="009346D7">
              <w:rPr>
                <w:rStyle w:val="Hyperlink"/>
                <w:rFonts w:cstheme="minorHAnsi"/>
                <w:noProof/>
              </w:rPr>
              <w:t>Set Up and Configuration</w:t>
            </w:r>
            <w:r w:rsidR="00D76ECA">
              <w:rPr>
                <w:noProof/>
                <w:webHidden/>
              </w:rPr>
              <w:tab/>
            </w:r>
            <w:r w:rsidR="00D76ECA">
              <w:rPr>
                <w:noProof/>
                <w:webHidden/>
              </w:rPr>
              <w:fldChar w:fldCharType="begin"/>
            </w:r>
            <w:r w:rsidR="00D76ECA">
              <w:rPr>
                <w:noProof/>
                <w:webHidden/>
              </w:rPr>
              <w:instrText xml:space="preserve"> PAGEREF _Toc143692693 \h </w:instrText>
            </w:r>
            <w:r w:rsidR="00D76ECA">
              <w:rPr>
                <w:noProof/>
                <w:webHidden/>
              </w:rPr>
            </w:r>
            <w:r w:rsidR="00D76ECA">
              <w:rPr>
                <w:noProof/>
                <w:webHidden/>
              </w:rPr>
              <w:fldChar w:fldCharType="separate"/>
            </w:r>
            <w:r w:rsidR="00CD04A0">
              <w:rPr>
                <w:noProof/>
                <w:webHidden/>
              </w:rPr>
              <w:t>6</w:t>
            </w:r>
            <w:r w:rsidR="00D76ECA">
              <w:rPr>
                <w:noProof/>
                <w:webHidden/>
              </w:rPr>
              <w:fldChar w:fldCharType="end"/>
            </w:r>
          </w:hyperlink>
        </w:p>
        <w:p w14:paraId="1B409A49" w14:textId="4667F2C8" w:rsidR="00D76ECA" w:rsidRDefault="00000000">
          <w:pPr>
            <w:pStyle w:val="TOC1"/>
            <w:tabs>
              <w:tab w:val="right" w:leader="dot" w:pos="9350"/>
            </w:tabs>
            <w:rPr>
              <w:rFonts w:eastAsiaTheme="minorEastAsia"/>
              <w:noProof/>
              <w:kern w:val="2"/>
              <w14:ligatures w14:val="standardContextual"/>
            </w:rPr>
          </w:pPr>
          <w:hyperlink w:anchor="_Toc143692694" w:history="1">
            <w:r w:rsidR="00D76ECA" w:rsidRPr="009346D7">
              <w:rPr>
                <w:rStyle w:val="Hyperlink"/>
                <w:rFonts w:cstheme="minorHAnsi"/>
                <w:noProof/>
              </w:rPr>
              <w:t>Controls and Functions</w:t>
            </w:r>
            <w:r w:rsidR="00D76ECA">
              <w:rPr>
                <w:noProof/>
                <w:webHidden/>
              </w:rPr>
              <w:tab/>
            </w:r>
            <w:r w:rsidR="00D76ECA">
              <w:rPr>
                <w:noProof/>
                <w:webHidden/>
              </w:rPr>
              <w:fldChar w:fldCharType="begin"/>
            </w:r>
            <w:r w:rsidR="00D76ECA">
              <w:rPr>
                <w:noProof/>
                <w:webHidden/>
              </w:rPr>
              <w:instrText xml:space="preserve"> PAGEREF _Toc143692694 \h </w:instrText>
            </w:r>
            <w:r w:rsidR="00D76ECA">
              <w:rPr>
                <w:noProof/>
                <w:webHidden/>
              </w:rPr>
            </w:r>
            <w:r w:rsidR="00D76ECA">
              <w:rPr>
                <w:noProof/>
                <w:webHidden/>
              </w:rPr>
              <w:fldChar w:fldCharType="separate"/>
            </w:r>
            <w:r w:rsidR="00CD04A0">
              <w:rPr>
                <w:noProof/>
                <w:webHidden/>
              </w:rPr>
              <w:t>7</w:t>
            </w:r>
            <w:r w:rsidR="00D76ECA">
              <w:rPr>
                <w:noProof/>
                <w:webHidden/>
              </w:rPr>
              <w:fldChar w:fldCharType="end"/>
            </w:r>
          </w:hyperlink>
        </w:p>
        <w:p w14:paraId="186BA536" w14:textId="66F35363" w:rsidR="00D76ECA" w:rsidRDefault="00000000">
          <w:pPr>
            <w:pStyle w:val="TOC1"/>
            <w:tabs>
              <w:tab w:val="right" w:leader="dot" w:pos="9350"/>
            </w:tabs>
            <w:rPr>
              <w:rFonts w:eastAsiaTheme="minorEastAsia"/>
              <w:noProof/>
              <w:kern w:val="2"/>
              <w14:ligatures w14:val="standardContextual"/>
            </w:rPr>
          </w:pPr>
          <w:hyperlink w:anchor="_Toc143692695" w:history="1">
            <w:r w:rsidR="00D76ECA" w:rsidRPr="009346D7">
              <w:rPr>
                <w:rStyle w:val="Hyperlink"/>
                <w:rFonts w:cstheme="minorHAnsi"/>
                <w:noProof/>
              </w:rPr>
              <w:t>Parameter Settings</w:t>
            </w:r>
            <w:r w:rsidR="00D76ECA">
              <w:rPr>
                <w:noProof/>
                <w:webHidden/>
              </w:rPr>
              <w:tab/>
            </w:r>
            <w:r w:rsidR="00D76ECA">
              <w:rPr>
                <w:noProof/>
                <w:webHidden/>
              </w:rPr>
              <w:fldChar w:fldCharType="begin"/>
            </w:r>
            <w:r w:rsidR="00D76ECA">
              <w:rPr>
                <w:noProof/>
                <w:webHidden/>
              </w:rPr>
              <w:instrText xml:space="preserve"> PAGEREF _Toc143692695 \h </w:instrText>
            </w:r>
            <w:r w:rsidR="00D76ECA">
              <w:rPr>
                <w:noProof/>
                <w:webHidden/>
              </w:rPr>
            </w:r>
            <w:r w:rsidR="00D76ECA">
              <w:rPr>
                <w:noProof/>
                <w:webHidden/>
              </w:rPr>
              <w:fldChar w:fldCharType="separate"/>
            </w:r>
            <w:r w:rsidR="00CD04A0">
              <w:rPr>
                <w:noProof/>
                <w:webHidden/>
              </w:rPr>
              <w:t>8</w:t>
            </w:r>
            <w:r w:rsidR="00D76ECA">
              <w:rPr>
                <w:noProof/>
                <w:webHidden/>
              </w:rPr>
              <w:fldChar w:fldCharType="end"/>
            </w:r>
          </w:hyperlink>
        </w:p>
        <w:p w14:paraId="74ADBCB1" w14:textId="78113CC9" w:rsidR="00D76ECA" w:rsidRDefault="00000000">
          <w:pPr>
            <w:pStyle w:val="TOC1"/>
            <w:tabs>
              <w:tab w:val="right" w:leader="dot" w:pos="9350"/>
            </w:tabs>
            <w:rPr>
              <w:rFonts w:eastAsiaTheme="minorEastAsia"/>
              <w:noProof/>
              <w:kern w:val="2"/>
              <w14:ligatures w14:val="standardContextual"/>
            </w:rPr>
          </w:pPr>
          <w:hyperlink w:anchor="_Toc143692696" w:history="1">
            <w:r w:rsidR="00D76ECA" w:rsidRPr="009346D7">
              <w:rPr>
                <w:rStyle w:val="Hyperlink"/>
                <w:rFonts w:cstheme="minorHAnsi"/>
                <w:noProof/>
              </w:rPr>
              <w:t>System Operation</w:t>
            </w:r>
            <w:r w:rsidR="00D76ECA">
              <w:rPr>
                <w:noProof/>
                <w:webHidden/>
              </w:rPr>
              <w:tab/>
            </w:r>
            <w:r w:rsidR="00D76ECA">
              <w:rPr>
                <w:noProof/>
                <w:webHidden/>
              </w:rPr>
              <w:fldChar w:fldCharType="begin"/>
            </w:r>
            <w:r w:rsidR="00D76ECA">
              <w:rPr>
                <w:noProof/>
                <w:webHidden/>
              </w:rPr>
              <w:instrText xml:space="preserve"> PAGEREF _Toc143692696 \h </w:instrText>
            </w:r>
            <w:r w:rsidR="00D76ECA">
              <w:rPr>
                <w:noProof/>
                <w:webHidden/>
              </w:rPr>
            </w:r>
            <w:r w:rsidR="00D76ECA">
              <w:rPr>
                <w:noProof/>
                <w:webHidden/>
              </w:rPr>
              <w:fldChar w:fldCharType="separate"/>
            </w:r>
            <w:r w:rsidR="00CD04A0">
              <w:rPr>
                <w:noProof/>
                <w:webHidden/>
              </w:rPr>
              <w:t>9</w:t>
            </w:r>
            <w:r w:rsidR="00D76ECA">
              <w:rPr>
                <w:noProof/>
                <w:webHidden/>
              </w:rPr>
              <w:fldChar w:fldCharType="end"/>
            </w:r>
          </w:hyperlink>
        </w:p>
        <w:p w14:paraId="482CB55B" w14:textId="24BD498E" w:rsidR="00D76ECA" w:rsidRDefault="00000000">
          <w:pPr>
            <w:pStyle w:val="TOC2"/>
            <w:tabs>
              <w:tab w:val="right" w:leader="dot" w:pos="9350"/>
            </w:tabs>
            <w:rPr>
              <w:rFonts w:eastAsiaTheme="minorEastAsia"/>
              <w:noProof/>
              <w:kern w:val="2"/>
              <w14:ligatures w14:val="standardContextual"/>
            </w:rPr>
          </w:pPr>
          <w:hyperlink w:anchor="_Toc143692697" w:history="1">
            <w:r w:rsidR="00D76ECA" w:rsidRPr="009346D7">
              <w:rPr>
                <w:rStyle w:val="Hyperlink"/>
                <w:rFonts w:cstheme="minorHAnsi"/>
                <w:b/>
                <w:bCs/>
                <w:noProof/>
              </w:rPr>
              <w:t>Tuning Temperature Controllers (Eurotherm Model 3216e)</w:t>
            </w:r>
            <w:r w:rsidR="00D76ECA">
              <w:rPr>
                <w:noProof/>
                <w:webHidden/>
              </w:rPr>
              <w:tab/>
            </w:r>
            <w:r w:rsidR="00D76ECA">
              <w:rPr>
                <w:noProof/>
                <w:webHidden/>
              </w:rPr>
              <w:fldChar w:fldCharType="begin"/>
            </w:r>
            <w:r w:rsidR="00D76ECA">
              <w:rPr>
                <w:noProof/>
                <w:webHidden/>
              </w:rPr>
              <w:instrText xml:space="preserve"> PAGEREF _Toc143692697 \h </w:instrText>
            </w:r>
            <w:r w:rsidR="00D76ECA">
              <w:rPr>
                <w:noProof/>
                <w:webHidden/>
              </w:rPr>
            </w:r>
            <w:r w:rsidR="00D76ECA">
              <w:rPr>
                <w:noProof/>
                <w:webHidden/>
              </w:rPr>
              <w:fldChar w:fldCharType="separate"/>
            </w:r>
            <w:r w:rsidR="00CD04A0">
              <w:rPr>
                <w:noProof/>
                <w:webHidden/>
              </w:rPr>
              <w:t>9</w:t>
            </w:r>
            <w:r w:rsidR="00D76ECA">
              <w:rPr>
                <w:noProof/>
                <w:webHidden/>
              </w:rPr>
              <w:fldChar w:fldCharType="end"/>
            </w:r>
          </w:hyperlink>
        </w:p>
        <w:p w14:paraId="763642FD" w14:textId="1296BBAF" w:rsidR="00D76ECA" w:rsidRDefault="00000000">
          <w:pPr>
            <w:pStyle w:val="TOC2"/>
            <w:tabs>
              <w:tab w:val="right" w:leader="dot" w:pos="9350"/>
            </w:tabs>
            <w:rPr>
              <w:rFonts w:eastAsiaTheme="minorEastAsia"/>
              <w:noProof/>
              <w:kern w:val="2"/>
              <w14:ligatures w14:val="standardContextual"/>
            </w:rPr>
          </w:pPr>
          <w:hyperlink w:anchor="_Toc143692698" w:history="1">
            <w:r w:rsidR="00D76ECA" w:rsidRPr="009346D7">
              <w:rPr>
                <w:rStyle w:val="Hyperlink"/>
                <w:rFonts w:cstheme="minorHAnsi"/>
                <w:b/>
                <w:bCs/>
                <w:noProof/>
              </w:rPr>
              <w:t>Run Process</w:t>
            </w:r>
            <w:r w:rsidR="00D76ECA">
              <w:rPr>
                <w:noProof/>
                <w:webHidden/>
              </w:rPr>
              <w:tab/>
            </w:r>
            <w:r w:rsidR="00D76ECA">
              <w:rPr>
                <w:noProof/>
                <w:webHidden/>
              </w:rPr>
              <w:fldChar w:fldCharType="begin"/>
            </w:r>
            <w:r w:rsidR="00D76ECA">
              <w:rPr>
                <w:noProof/>
                <w:webHidden/>
              </w:rPr>
              <w:instrText xml:space="preserve"> PAGEREF _Toc143692698 \h </w:instrText>
            </w:r>
            <w:r w:rsidR="00D76ECA">
              <w:rPr>
                <w:noProof/>
                <w:webHidden/>
              </w:rPr>
            </w:r>
            <w:r w:rsidR="00D76ECA">
              <w:rPr>
                <w:noProof/>
                <w:webHidden/>
              </w:rPr>
              <w:fldChar w:fldCharType="separate"/>
            </w:r>
            <w:r w:rsidR="00CD04A0">
              <w:rPr>
                <w:noProof/>
                <w:webHidden/>
              </w:rPr>
              <w:t>9</w:t>
            </w:r>
            <w:r w:rsidR="00D76ECA">
              <w:rPr>
                <w:noProof/>
                <w:webHidden/>
              </w:rPr>
              <w:fldChar w:fldCharType="end"/>
            </w:r>
          </w:hyperlink>
        </w:p>
        <w:p w14:paraId="1AB4E96F" w14:textId="242A9782" w:rsidR="00D76ECA" w:rsidRDefault="00000000">
          <w:pPr>
            <w:pStyle w:val="TOC1"/>
            <w:tabs>
              <w:tab w:val="right" w:leader="dot" w:pos="9350"/>
            </w:tabs>
            <w:rPr>
              <w:rFonts w:eastAsiaTheme="minorEastAsia"/>
              <w:noProof/>
              <w:kern w:val="2"/>
              <w14:ligatures w14:val="standardContextual"/>
            </w:rPr>
          </w:pPr>
          <w:hyperlink w:anchor="_Toc143692699" w:history="1">
            <w:r w:rsidR="00D76ECA" w:rsidRPr="009346D7">
              <w:rPr>
                <w:rStyle w:val="Hyperlink"/>
                <w:rFonts w:cstheme="minorHAnsi"/>
                <w:noProof/>
              </w:rPr>
              <w:t>Maintenance</w:t>
            </w:r>
            <w:r w:rsidR="00D76ECA">
              <w:rPr>
                <w:noProof/>
                <w:webHidden/>
              </w:rPr>
              <w:tab/>
            </w:r>
            <w:r w:rsidR="00D76ECA">
              <w:rPr>
                <w:noProof/>
                <w:webHidden/>
              </w:rPr>
              <w:fldChar w:fldCharType="begin"/>
            </w:r>
            <w:r w:rsidR="00D76ECA">
              <w:rPr>
                <w:noProof/>
                <w:webHidden/>
              </w:rPr>
              <w:instrText xml:space="preserve"> PAGEREF _Toc143692699 \h </w:instrText>
            </w:r>
            <w:r w:rsidR="00D76ECA">
              <w:rPr>
                <w:noProof/>
                <w:webHidden/>
              </w:rPr>
            </w:r>
            <w:r w:rsidR="00D76ECA">
              <w:rPr>
                <w:noProof/>
                <w:webHidden/>
              </w:rPr>
              <w:fldChar w:fldCharType="separate"/>
            </w:r>
            <w:r w:rsidR="00CD04A0">
              <w:rPr>
                <w:noProof/>
                <w:webHidden/>
              </w:rPr>
              <w:t>9</w:t>
            </w:r>
            <w:r w:rsidR="00D76ECA">
              <w:rPr>
                <w:noProof/>
                <w:webHidden/>
              </w:rPr>
              <w:fldChar w:fldCharType="end"/>
            </w:r>
          </w:hyperlink>
        </w:p>
        <w:p w14:paraId="296C152D" w14:textId="41BF74B4" w:rsidR="00D76ECA" w:rsidRDefault="00000000">
          <w:pPr>
            <w:pStyle w:val="TOC2"/>
            <w:tabs>
              <w:tab w:val="right" w:leader="dot" w:pos="9350"/>
            </w:tabs>
            <w:rPr>
              <w:rFonts w:eastAsiaTheme="minorEastAsia"/>
              <w:noProof/>
              <w:kern w:val="2"/>
              <w14:ligatures w14:val="standardContextual"/>
            </w:rPr>
          </w:pPr>
          <w:hyperlink w:anchor="_Toc143692700" w:history="1">
            <w:r w:rsidR="00D76ECA" w:rsidRPr="009346D7">
              <w:rPr>
                <w:rStyle w:val="Hyperlink"/>
                <w:rFonts w:cstheme="minorHAnsi"/>
                <w:b/>
                <w:bCs/>
                <w:noProof/>
              </w:rPr>
              <w:t>Exchanging Thermal Nozzle</w:t>
            </w:r>
            <w:r w:rsidR="00D76ECA">
              <w:rPr>
                <w:noProof/>
                <w:webHidden/>
              </w:rPr>
              <w:tab/>
            </w:r>
            <w:r w:rsidR="00D76ECA">
              <w:rPr>
                <w:noProof/>
                <w:webHidden/>
              </w:rPr>
              <w:fldChar w:fldCharType="begin"/>
            </w:r>
            <w:r w:rsidR="00D76ECA">
              <w:rPr>
                <w:noProof/>
                <w:webHidden/>
              </w:rPr>
              <w:instrText xml:space="preserve"> PAGEREF _Toc143692700 \h </w:instrText>
            </w:r>
            <w:r w:rsidR="00D76ECA">
              <w:rPr>
                <w:noProof/>
                <w:webHidden/>
              </w:rPr>
            </w:r>
            <w:r w:rsidR="00D76ECA">
              <w:rPr>
                <w:noProof/>
                <w:webHidden/>
              </w:rPr>
              <w:fldChar w:fldCharType="separate"/>
            </w:r>
            <w:r w:rsidR="00CD04A0">
              <w:rPr>
                <w:noProof/>
                <w:webHidden/>
              </w:rPr>
              <w:t>10</w:t>
            </w:r>
            <w:r w:rsidR="00D76ECA">
              <w:rPr>
                <w:noProof/>
                <w:webHidden/>
              </w:rPr>
              <w:fldChar w:fldCharType="end"/>
            </w:r>
          </w:hyperlink>
        </w:p>
        <w:p w14:paraId="32752E9F" w14:textId="6400D92F" w:rsidR="00D76ECA" w:rsidRDefault="00000000">
          <w:pPr>
            <w:pStyle w:val="TOC2"/>
            <w:tabs>
              <w:tab w:val="right" w:leader="dot" w:pos="9350"/>
            </w:tabs>
            <w:rPr>
              <w:rFonts w:eastAsiaTheme="minorEastAsia"/>
              <w:noProof/>
              <w:kern w:val="2"/>
              <w14:ligatures w14:val="standardContextual"/>
            </w:rPr>
          </w:pPr>
          <w:hyperlink w:anchor="_Toc143692701" w:history="1">
            <w:r w:rsidR="00D76ECA" w:rsidRPr="009346D7">
              <w:rPr>
                <w:rStyle w:val="Hyperlink"/>
                <w:rFonts w:cstheme="minorHAnsi"/>
                <w:b/>
                <w:bCs/>
                <w:noProof/>
              </w:rPr>
              <w:t>Exchanging Grip Heads</w:t>
            </w:r>
            <w:r w:rsidR="00D76ECA">
              <w:rPr>
                <w:noProof/>
                <w:webHidden/>
              </w:rPr>
              <w:tab/>
            </w:r>
            <w:r w:rsidR="00D76ECA">
              <w:rPr>
                <w:noProof/>
                <w:webHidden/>
              </w:rPr>
              <w:fldChar w:fldCharType="begin"/>
            </w:r>
            <w:r w:rsidR="00D76ECA">
              <w:rPr>
                <w:noProof/>
                <w:webHidden/>
              </w:rPr>
              <w:instrText xml:space="preserve"> PAGEREF _Toc143692701 \h </w:instrText>
            </w:r>
            <w:r w:rsidR="00D76ECA">
              <w:rPr>
                <w:noProof/>
                <w:webHidden/>
              </w:rPr>
            </w:r>
            <w:r w:rsidR="00D76ECA">
              <w:rPr>
                <w:noProof/>
                <w:webHidden/>
              </w:rPr>
              <w:fldChar w:fldCharType="separate"/>
            </w:r>
            <w:r w:rsidR="00CD04A0">
              <w:rPr>
                <w:noProof/>
                <w:webHidden/>
              </w:rPr>
              <w:t>10</w:t>
            </w:r>
            <w:r w:rsidR="00D76ECA">
              <w:rPr>
                <w:noProof/>
                <w:webHidden/>
              </w:rPr>
              <w:fldChar w:fldCharType="end"/>
            </w:r>
          </w:hyperlink>
        </w:p>
        <w:p w14:paraId="548A6A58" w14:textId="73FE16B3" w:rsidR="00D76ECA" w:rsidRDefault="00000000">
          <w:pPr>
            <w:pStyle w:val="TOC2"/>
            <w:tabs>
              <w:tab w:val="right" w:leader="dot" w:pos="9350"/>
            </w:tabs>
            <w:rPr>
              <w:rFonts w:eastAsiaTheme="minorEastAsia"/>
              <w:noProof/>
              <w:kern w:val="2"/>
              <w14:ligatures w14:val="standardContextual"/>
            </w:rPr>
          </w:pPr>
          <w:hyperlink w:anchor="_Toc143692702" w:history="1">
            <w:r w:rsidR="00D76ECA" w:rsidRPr="009346D7">
              <w:rPr>
                <w:rStyle w:val="Hyperlink"/>
                <w:rFonts w:ascii="Calibri" w:hAnsi="Calibri" w:cs="Calibri"/>
                <w:b/>
                <w:bCs/>
                <w:noProof/>
              </w:rPr>
              <w:t>Aligning Tooling</w:t>
            </w:r>
            <w:r w:rsidR="00D76ECA">
              <w:rPr>
                <w:noProof/>
                <w:webHidden/>
              </w:rPr>
              <w:tab/>
            </w:r>
            <w:r w:rsidR="00D76ECA">
              <w:rPr>
                <w:noProof/>
                <w:webHidden/>
              </w:rPr>
              <w:fldChar w:fldCharType="begin"/>
            </w:r>
            <w:r w:rsidR="00D76ECA">
              <w:rPr>
                <w:noProof/>
                <w:webHidden/>
              </w:rPr>
              <w:instrText xml:space="preserve"> PAGEREF _Toc143692702 \h </w:instrText>
            </w:r>
            <w:r w:rsidR="00D76ECA">
              <w:rPr>
                <w:noProof/>
                <w:webHidden/>
              </w:rPr>
            </w:r>
            <w:r w:rsidR="00D76ECA">
              <w:rPr>
                <w:noProof/>
                <w:webHidden/>
              </w:rPr>
              <w:fldChar w:fldCharType="separate"/>
            </w:r>
            <w:r w:rsidR="00CD04A0">
              <w:rPr>
                <w:noProof/>
                <w:webHidden/>
              </w:rPr>
              <w:t>10</w:t>
            </w:r>
            <w:r w:rsidR="00D76ECA">
              <w:rPr>
                <w:noProof/>
                <w:webHidden/>
              </w:rPr>
              <w:fldChar w:fldCharType="end"/>
            </w:r>
          </w:hyperlink>
        </w:p>
        <w:p w14:paraId="5D1E90FA" w14:textId="724990E0" w:rsidR="00D76ECA" w:rsidRDefault="00000000">
          <w:pPr>
            <w:pStyle w:val="TOC1"/>
            <w:tabs>
              <w:tab w:val="right" w:leader="dot" w:pos="9350"/>
            </w:tabs>
            <w:rPr>
              <w:rFonts w:eastAsiaTheme="minorEastAsia"/>
              <w:noProof/>
              <w:kern w:val="2"/>
              <w14:ligatures w14:val="standardContextual"/>
            </w:rPr>
          </w:pPr>
          <w:hyperlink w:anchor="_Toc143692703" w:history="1">
            <w:r w:rsidR="00D76ECA" w:rsidRPr="009346D7">
              <w:rPr>
                <w:rStyle w:val="Hyperlink"/>
                <w:rFonts w:cstheme="minorHAnsi"/>
                <w:noProof/>
              </w:rPr>
              <w:t>Operational Requirements</w:t>
            </w:r>
            <w:r w:rsidR="00D76ECA">
              <w:rPr>
                <w:noProof/>
                <w:webHidden/>
              </w:rPr>
              <w:tab/>
            </w:r>
            <w:r w:rsidR="00D76ECA">
              <w:rPr>
                <w:noProof/>
                <w:webHidden/>
              </w:rPr>
              <w:fldChar w:fldCharType="begin"/>
            </w:r>
            <w:r w:rsidR="00D76ECA">
              <w:rPr>
                <w:noProof/>
                <w:webHidden/>
              </w:rPr>
              <w:instrText xml:space="preserve"> PAGEREF _Toc143692703 \h </w:instrText>
            </w:r>
            <w:r w:rsidR="00D76ECA">
              <w:rPr>
                <w:noProof/>
                <w:webHidden/>
              </w:rPr>
            </w:r>
            <w:r w:rsidR="00D76ECA">
              <w:rPr>
                <w:noProof/>
                <w:webHidden/>
              </w:rPr>
              <w:fldChar w:fldCharType="separate"/>
            </w:r>
            <w:r w:rsidR="00CD04A0">
              <w:rPr>
                <w:noProof/>
                <w:webHidden/>
              </w:rPr>
              <w:t>12</w:t>
            </w:r>
            <w:r w:rsidR="00D76ECA">
              <w:rPr>
                <w:noProof/>
                <w:webHidden/>
              </w:rPr>
              <w:fldChar w:fldCharType="end"/>
            </w:r>
          </w:hyperlink>
        </w:p>
        <w:p w14:paraId="78ACACF2" w14:textId="5B336FB9" w:rsidR="00D76ECA" w:rsidRDefault="00000000">
          <w:pPr>
            <w:pStyle w:val="TOC2"/>
            <w:tabs>
              <w:tab w:val="right" w:leader="dot" w:pos="9350"/>
            </w:tabs>
            <w:rPr>
              <w:rFonts w:eastAsiaTheme="minorEastAsia"/>
              <w:noProof/>
              <w:kern w:val="2"/>
              <w14:ligatures w14:val="standardContextual"/>
            </w:rPr>
          </w:pPr>
          <w:hyperlink w:anchor="_Toc143692704" w:history="1">
            <w:r w:rsidR="00D76ECA" w:rsidRPr="009346D7">
              <w:rPr>
                <w:rStyle w:val="Hyperlink"/>
                <w:rFonts w:cstheme="minorHAnsi"/>
                <w:b/>
                <w:bCs/>
                <w:noProof/>
              </w:rPr>
              <w:t>System Specifications</w:t>
            </w:r>
            <w:r w:rsidR="00D76ECA">
              <w:rPr>
                <w:noProof/>
                <w:webHidden/>
              </w:rPr>
              <w:tab/>
            </w:r>
            <w:r w:rsidR="00D76ECA">
              <w:rPr>
                <w:noProof/>
                <w:webHidden/>
              </w:rPr>
              <w:fldChar w:fldCharType="begin"/>
            </w:r>
            <w:r w:rsidR="00D76ECA">
              <w:rPr>
                <w:noProof/>
                <w:webHidden/>
              </w:rPr>
              <w:instrText xml:space="preserve"> PAGEREF _Toc143692704 \h </w:instrText>
            </w:r>
            <w:r w:rsidR="00D76ECA">
              <w:rPr>
                <w:noProof/>
                <w:webHidden/>
              </w:rPr>
            </w:r>
            <w:r w:rsidR="00D76ECA">
              <w:rPr>
                <w:noProof/>
                <w:webHidden/>
              </w:rPr>
              <w:fldChar w:fldCharType="separate"/>
            </w:r>
            <w:r w:rsidR="00CD04A0">
              <w:rPr>
                <w:noProof/>
                <w:webHidden/>
              </w:rPr>
              <w:t>12</w:t>
            </w:r>
            <w:r w:rsidR="00D76ECA">
              <w:rPr>
                <w:noProof/>
                <w:webHidden/>
              </w:rPr>
              <w:fldChar w:fldCharType="end"/>
            </w:r>
          </w:hyperlink>
        </w:p>
        <w:p w14:paraId="1373AFDC" w14:textId="68069D15" w:rsidR="00D76ECA" w:rsidRDefault="00000000">
          <w:pPr>
            <w:pStyle w:val="TOC2"/>
            <w:tabs>
              <w:tab w:val="right" w:leader="dot" w:pos="9350"/>
            </w:tabs>
            <w:rPr>
              <w:rFonts w:eastAsiaTheme="minorEastAsia"/>
              <w:noProof/>
              <w:kern w:val="2"/>
              <w14:ligatures w14:val="standardContextual"/>
            </w:rPr>
          </w:pPr>
          <w:hyperlink w:anchor="_Toc143692705" w:history="1">
            <w:r w:rsidR="00D76ECA" w:rsidRPr="009346D7">
              <w:rPr>
                <w:rStyle w:val="Hyperlink"/>
                <w:rFonts w:cstheme="minorHAnsi"/>
                <w:b/>
                <w:bCs/>
                <w:noProof/>
              </w:rPr>
              <w:t>Calibration</w:t>
            </w:r>
            <w:r w:rsidR="00D76ECA">
              <w:rPr>
                <w:noProof/>
                <w:webHidden/>
              </w:rPr>
              <w:tab/>
            </w:r>
            <w:r w:rsidR="00D76ECA">
              <w:rPr>
                <w:noProof/>
                <w:webHidden/>
              </w:rPr>
              <w:fldChar w:fldCharType="begin"/>
            </w:r>
            <w:r w:rsidR="00D76ECA">
              <w:rPr>
                <w:noProof/>
                <w:webHidden/>
              </w:rPr>
              <w:instrText xml:space="preserve"> PAGEREF _Toc143692705 \h </w:instrText>
            </w:r>
            <w:r w:rsidR="00D76ECA">
              <w:rPr>
                <w:noProof/>
                <w:webHidden/>
              </w:rPr>
            </w:r>
            <w:r w:rsidR="00D76ECA">
              <w:rPr>
                <w:noProof/>
                <w:webHidden/>
              </w:rPr>
              <w:fldChar w:fldCharType="separate"/>
            </w:r>
            <w:r w:rsidR="00CD04A0">
              <w:rPr>
                <w:noProof/>
                <w:webHidden/>
              </w:rPr>
              <w:t>12</w:t>
            </w:r>
            <w:r w:rsidR="00D76ECA">
              <w:rPr>
                <w:noProof/>
                <w:webHidden/>
              </w:rPr>
              <w:fldChar w:fldCharType="end"/>
            </w:r>
          </w:hyperlink>
        </w:p>
        <w:p w14:paraId="582E4CC8" w14:textId="0799D371" w:rsidR="00D76ECA" w:rsidRDefault="00000000">
          <w:pPr>
            <w:pStyle w:val="TOC2"/>
            <w:tabs>
              <w:tab w:val="right" w:leader="dot" w:pos="9350"/>
            </w:tabs>
            <w:rPr>
              <w:rFonts w:eastAsiaTheme="minorEastAsia"/>
              <w:noProof/>
              <w:kern w:val="2"/>
              <w14:ligatures w14:val="standardContextual"/>
            </w:rPr>
          </w:pPr>
          <w:hyperlink w:anchor="_Toc143692706" w:history="1">
            <w:r w:rsidR="00D76ECA" w:rsidRPr="009346D7">
              <w:rPr>
                <w:rStyle w:val="Hyperlink"/>
                <w:rFonts w:cstheme="minorHAnsi"/>
                <w:b/>
                <w:bCs/>
                <w:noProof/>
              </w:rPr>
              <w:t>Critical Spare Parts</w:t>
            </w:r>
            <w:r w:rsidR="00D76ECA">
              <w:rPr>
                <w:noProof/>
                <w:webHidden/>
              </w:rPr>
              <w:tab/>
            </w:r>
            <w:r w:rsidR="00D76ECA">
              <w:rPr>
                <w:noProof/>
                <w:webHidden/>
              </w:rPr>
              <w:fldChar w:fldCharType="begin"/>
            </w:r>
            <w:r w:rsidR="00D76ECA">
              <w:rPr>
                <w:noProof/>
                <w:webHidden/>
              </w:rPr>
              <w:instrText xml:space="preserve"> PAGEREF _Toc143692706 \h </w:instrText>
            </w:r>
            <w:r w:rsidR="00D76ECA">
              <w:rPr>
                <w:noProof/>
                <w:webHidden/>
              </w:rPr>
            </w:r>
            <w:r w:rsidR="00D76ECA">
              <w:rPr>
                <w:noProof/>
                <w:webHidden/>
              </w:rPr>
              <w:fldChar w:fldCharType="separate"/>
            </w:r>
            <w:r w:rsidR="00CD04A0">
              <w:rPr>
                <w:noProof/>
                <w:webHidden/>
              </w:rPr>
              <w:t>14</w:t>
            </w:r>
            <w:r w:rsidR="00D76ECA">
              <w:rPr>
                <w:noProof/>
                <w:webHidden/>
              </w:rPr>
              <w:fldChar w:fldCharType="end"/>
            </w:r>
          </w:hyperlink>
        </w:p>
        <w:p w14:paraId="034487E6" w14:textId="52479D27" w:rsidR="00D76ECA" w:rsidRDefault="00000000">
          <w:pPr>
            <w:pStyle w:val="TOC2"/>
            <w:tabs>
              <w:tab w:val="right" w:leader="dot" w:pos="9350"/>
            </w:tabs>
            <w:rPr>
              <w:rFonts w:eastAsiaTheme="minorEastAsia"/>
              <w:noProof/>
              <w:kern w:val="2"/>
              <w14:ligatures w14:val="standardContextual"/>
            </w:rPr>
          </w:pPr>
          <w:hyperlink w:anchor="_Toc143692707" w:history="1">
            <w:r w:rsidR="00D76ECA" w:rsidRPr="009346D7">
              <w:rPr>
                <w:rStyle w:val="Hyperlink"/>
                <w:rFonts w:cstheme="minorHAnsi"/>
                <w:b/>
                <w:bCs/>
                <w:noProof/>
              </w:rPr>
              <w:t>Diagnostics (Troubleshooting)</w:t>
            </w:r>
            <w:r w:rsidR="00D76ECA">
              <w:rPr>
                <w:noProof/>
                <w:webHidden/>
              </w:rPr>
              <w:tab/>
            </w:r>
            <w:r w:rsidR="00D76ECA">
              <w:rPr>
                <w:noProof/>
                <w:webHidden/>
              </w:rPr>
              <w:fldChar w:fldCharType="begin"/>
            </w:r>
            <w:r w:rsidR="00D76ECA">
              <w:rPr>
                <w:noProof/>
                <w:webHidden/>
              </w:rPr>
              <w:instrText xml:space="preserve"> PAGEREF _Toc143692707 \h </w:instrText>
            </w:r>
            <w:r w:rsidR="00D76ECA">
              <w:rPr>
                <w:noProof/>
                <w:webHidden/>
              </w:rPr>
            </w:r>
            <w:r w:rsidR="00D76ECA">
              <w:rPr>
                <w:noProof/>
                <w:webHidden/>
              </w:rPr>
              <w:fldChar w:fldCharType="separate"/>
            </w:r>
            <w:r w:rsidR="00CD04A0">
              <w:rPr>
                <w:noProof/>
                <w:webHidden/>
              </w:rPr>
              <w:t>14</w:t>
            </w:r>
            <w:r w:rsidR="00D76ECA">
              <w:rPr>
                <w:noProof/>
                <w:webHidden/>
              </w:rPr>
              <w:fldChar w:fldCharType="end"/>
            </w:r>
          </w:hyperlink>
        </w:p>
        <w:p w14:paraId="771E43F7" w14:textId="52DFF37A" w:rsidR="00D76ECA" w:rsidRDefault="00000000">
          <w:pPr>
            <w:pStyle w:val="TOC2"/>
            <w:tabs>
              <w:tab w:val="right" w:leader="dot" w:pos="9350"/>
            </w:tabs>
            <w:rPr>
              <w:rFonts w:eastAsiaTheme="minorEastAsia"/>
              <w:noProof/>
              <w:kern w:val="2"/>
              <w14:ligatures w14:val="standardContextual"/>
            </w:rPr>
          </w:pPr>
          <w:hyperlink w:anchor="_Toc143692708" w:history="1">
            <w:r w:rsidR="00D76ECA" w:rsidRPr="009346D7">
              <w:rPr>
                <w:rStyle w:val="Hyperlink"/>
                <w:rFonts w:cstheme="minorHAnsi"/>
                <w:b/>
                <w:bCs/>
                <w:noProof/>
              </w:rPr>
              <w:t>Facility Requirements</w:t>
            </w:r>
            <w:r w:rsidR="00D76ECA">
              <w:rPr>
                <w:noProof/>
                <w:webHidden/>
              </w:rPr>
              <w:tab/>
            </w:r>
            <w:r w:rsidR="00D76ECA">
              <w:rPr>
                <w:noProof/>
                <w:webHidden/>
              </w:rPr>
              <w:fldChar w:fldCharType="begin"/>
            </w:r>
            <w:r w:rsidR="00D76ECA">
              <w:rPr>
                <w:noProof/>
                <w:webHidden/>
              </w:rPr>
              <w:instrText xml:space="preserve"> PAGEREF _Toc143692708 \h </w:instrText>
            </w:r>
            <w:r w:rsidR="00D76ECA">
              <w:rPr>
                <w:noProof/>
                <w:webHidden/>
              </w:rPr>
            </w:r>
            <w:r w:rsidR="00D76ECA">
              <w:rPr>
                <w:noProof/>
                <w:webHidden/>
              </w:rPr>
              <w:fldChar w:fldCharType="separate"/>
            </w:r>
            <w:r w:rsidR="00CD04A0">
              <w:rPr>
                <w:noProof/>
                <w:webHidden/>
              </w:rPr>
              <w:t>14</w:t>
            </w:r>
            <w:r w:rsidR="00D76ECA">
              <w:rPr>
                <w:noProof/>
                <w:webHidden/>
              </w:rPr>
              <w:fldChar w:fldCharType="end"/>
            </w:r>
          </w:hyperlink>
        </w:p>
        <w:p w14:paraId="5F224A86" w14:textId="49E1B91C" w:rsidR="00D76ECA" w:rsidRDefault="00000000">
          <w:pPr>
            <w:pStyle w:val="TOC1"/>
            <w:tabs>
              <w:tab w:val="right" w:leader="dot" w:pos="9350"/>
            </w:tabs>
            <w:rPr>
              <w:rFonts w:eastAsiaTheme="minorEastAsia"/>
              <w:noProof/>
              <w:kern w:val="2"/>
              <w14:ligatures w14:val="standardContextual"/>
            </w:rPr>
          </w:pPr>
          <w:hyperlink w:anchor="_Toc143692709" w:history="1">
            <w:r w:rsidR="00D76ECA" w:rsidRPr="009346D7">
              <w:rPr>
                <w:rStyle w:val="Hyperlink"/>
                <w:rFonts w:cstheme="minorHAnsi"/>
                <w:noProof/>
              </w:rPr>
              <w:t>Warranty</w:t>
            </w:r>
            <w:r w:rsidR="00D76ECA">
              <w:rPr>
                <w:noProof/>
                <w:webHidden/>
              </w:rPr>
              <w:tab/>
            </w:r>
            <w:r w:rsidR="00D76ECA">
              <w:rPr>
                <w:noProof/>
                <w:webHidden/>
              </w:rPr>
              <w:fldChar w:fldCharType="begin"/>
            </w:r>
            <w:r w:rsidR="00D76ECA">
              <w:rPr>
                <w:noProof/>
                <w:webHidden/>
              </w:rPr>
              <w:instrText xml:space="preserve"> PAGEREF _Toc143692709 \h </w:instrText>
            </w:r>
            <w:r w:rsidR="00D76ECA">
              <w:rPr>
                <w:noProof/>
                <w:webHidden/>
              </w:rPr>
            </w:r>
            <w:r w:rsidR="00D76ECA">
              <w:rPr>
                <w:noProof/>
                <w:webHidden/>
              </w:rPr>
              <w:fldChar w:fldCharType="separate"/>
            </w:r>
            <w:r w:rsidR="00CD04A0">
              <w:rPr>
                <w:noProof/>
                <w:webHidden/>
              </w:rPr>
              <w:t>15</w:t>
            </w:r>
            <w:r w:rsidR="00D76ECA">
              <w:rPr>
                <w:noProof/>
                <w:webHidden/>
              </w:rPr>
              <w:fldChar w:fldCharType="end"/>
            </w:r>
          </w:hyperlink>
        </w:p>
        <w:p w14:paraId="023F0EC0" w14:textId="4191E7E6" w:rsidR="001A3F5F" w:rsidRDefault="001A3F5F">
          <w:r>
            <w:rPr>
              <w:b/>
              <w:bCs/>
              <w:noProof/>
            </w:rPr>
            <w:fldChar w:fldCharType="end"/>
          </w:r>
        </w:p>
      </w:sdtContent>
    </w:sdt>
    <w:p w14:paraId="03CA2230" w14:textId="77777777" w:rsidR="00525FA3" w:rsidRDefault="00525FA3" w:rsidP="00525FA3">
      <w:bookmarkStart w:id="0" w:name="_Toc103847587"/>
    </w:p>
    <w:p w14:paraId="2C1E0E0E" w14:textId="77777777" w:rsidR="00525FA3" w:rsidRDefault="00525FA3" w:rsidP="00525FA3"/>
    <w:p w14:paraId="1BC53369" w14:textId="4A106294" w:rsidR="00D76ECA" w:rsidRDefault="00D76ECA">
      <w:r>
        <w:br w:type="page"/>
      </w:r>
    </w:p>
    <w:p w14:paraId="71A2A041" w14:textId="77777777" w:rsidR="00525FA3" w:rsidRDefault="00525FA3" w:rsidP="00525FA3"/>
    <w:p w14:paraId="1299879D" w14:textId="77777777" w:rsidR="00D76ECA" w:rsidRDefault="00B0525A" w:rsidP="00B0525A">
      <w:pPr>
        <w:pStyle w:val="Heading1"/>
        <w:pBdr>
          <w:top w:val="single" w:sz="4" w:space="1" w:color="auto"/>
          <w:bottom w:val="single" w:sz="4" w:space="1" w:color="auto"/>
        </w:pBdr>
        <w:rPr>
          <w:noProof/>
        </w:rPr>
      </w:pPr>
      <w:bookmarkStart w:id="1" w:name="_Toc143692685"/>
      <w:r w:rsidRPr="0053120F">
        <w:rPr>
          <w:b/>
          <w:bCs/>
          <w:color w:val="auto"/>
        </w:rPr>
        <w:t>List of Tables</w:t>
      </w:r>
      <w:bookmarkEnd w:id="0"/>
      <w:bookmarkEnd w:id="1"/>
      <w:r w:rsidRPr="00722DC9">
        <w:rPr>
          <w:b/>
          <w:bCs/>
          <w:color w:val="auto"/>
        </w:rPr>
        <w:fldChar w:fldCharType="begin"/>
      </w:r>
      <w:r w:rsidRPr="00722DC9">
        <w:rPr>
          <w:b/>
          <w:bCs/>
          <w:color w:val="auto"/>
        </w:rPr>
        <w:instrText xml:space="preserve"> TOC \h \z \c "Table" </w:instrText>
      </w:r>
      <w:r w:rsidRPr="00722DC9">
        <w:rPr>
          <w:b/>
          <w:bCs/>
          <w:color w:val="auto"/>
        </w:rPr>
        <w:fldChar w:fldCharType="separate"/>
      </w:r>
    </w:p>
    <w:p w14:paraId="723D880E" w14:textId="034E4D87" w:rsidR="00D76ECA" w:rsidRDefault="00000000">
      <w:pPr>
        <w:pStyle w:val="TableofFigures"/>
        <w:tabs>
          <w:tab w:val="right" w:leader="dot" w:pos="9350"/>
        </w:tabs>
        <w:rPr>
          <w:rFonts w:eastAsiaTheme="minorEastAsia"/>
          <w:noProof/>
          <w:kern w:val="2"/>
          <w14:ligatures w14:val="standardContextual"/>
        </w:rPr>
      </w:pPr>
      <w:hyperlink w:anchor="_Toc143692710" w:history="1">
        <w:r w:rsidR="00D76ECA" w:rsidRPr="0059327A">
          <w:rPr>
            <w:rStyle w:val="Hyperlink"/>
            <w:b/>
            <w:bCs/>
            <w:noProof/>
          </w:rPr>
          <w:t>Table 1:  Controls and Functions</w:t>
        </w:r>
        <w:r w:rsidR="00D76ECA">
          <w:rPr>
            <w:noProof/>
            <w:webHidden/>
          </w:rPr>
          <w:tab/>
        </w:r>
        <w:r w:rsidR="00D76ECA">
          <w:rPr>
            <w:noProof/>
            <w:webHidden/>
          </w:rPr>
          <w:fldChar w:fldCharType="begin"/>
        </w:r>
        <w:r w:rsidR="00D76ECA">
          <w:rPr>
            <w:noProof/>
            <w:webHidden/>
          </w:rPr>
          <w:instrText xml:space="preserve"> PAGEREF _Toc143692710 \h </w:instrText>
        </w:r>
        <w:r w:rsidR="00D76ECA">
          <w:rPr>
            <w:noProof/>
            <w:webHidden/>
          </w:rPr>
        </w:r>
        <w:r w:rsidR="00D76ECA">
          <w:rPr>
            <w:noProof/>
            <w:webHidden/>
          </w:rPr>
          <w:fldChar w:fldCharType="separate"/>
        </w:r>
        <w:r w:rsidR="00CD04A0">
          <w:rPr>
            <w:noProof/>
            <w:webHidden/>
          </w:rPr>
          <w:t>7</w:t>
        </w:r>
        <w:r w:rsidR="00D76ECA">
          <w:rPr>
            <w:noProof/>
            <w:webHidden/>
          </w:rPr>
          <w:fldChar w:fldCharType="end"/>
        </w:r>
      </w:hyperlink>
    </w:p>
    <w:p w14:paraId="3D9976B9" w14:textId="3290D892" w:rsidR="00D76ECA" w:rsidRDefault="00000000">
      <w:pPr>
        <w:pStyle w:val="TableofFigures"/>
        <w:tabs>
          <w:tab w:val="right" w:leader="dot" w:pos="9350"/>
        </w:tabs>
        <w:rPr>
          <w:rFonts w:eastAsiaTheme="minorEastAsia"/>
          <w:noProof/>
          <w:kern w:val="2"/>
          <w14:ligatures w14:val="standardContextual"/>
        </w:rPr>
      </w:pPr>
      <w:hyperlink w:anchor="_Toc143692711" w:history="1">
        <w:r w:rsidR="00D76ECA" w:rsidRPr="0059327A">
          <w:rPr>
            <w:rStyle w:val="Hyperlink"/>
            <w:b/>
            <w:bCs/>
            <w:noProof/>
          </w:rPr>
          <w:t>Table 2:  System Specifications</w:t>
        </w:r>
        <w:r w:rsidR="00D76ECA">
          <w:rPr>
            <w:noProof/>
            <w:webHidden/>
          </w:rPr>
          <w:tab/>
        </w:r>
        <w:r w:rsidR="00D76ECA">
          <w:rPr>
            <w:noProof/>
            <w:webHidden/>
          </w:rPr>
          <w:fldChar w:fldCharType="begin"/>
        </w:r>
        <w:r w:rsidR="00D76ECA">
          <w:rPr>
            <w:noProof/>
            <w:webHidden/>
          </w:rPr>
          <w:instrText xml:space="preserve"> PAGEREF _Toc143692711 \h </w:instrText>
        </w:r>
        <w:r w:rsidR="00D76ECA">
          <w:rPr>
            <w:noProof/>
            <w:webHidden/>
          </w:rPr>
        </w:r>
        <w:r w:rsidR="00D76ECA">
          <w:rPr>
            <w:noProof/>
            <w:webHidden/>
          </w:rPr>
          <w:fldChar w:fldCharType="separate"/>
        </w:r>
        <w:r w:rsidR="00CD04A0">
          <w:rPr>
            <w:noProof/>
            <w:webHidden/>
          </w:rPr>
          <w:t>12</w:t>
        </w:r>
        <w:r w:rsidR="00D76ECA">
          <w:rPr>
            <w:noProof/>
            <w:webHidden/>
          </w:rPr>
          <w:fldChar w:fldCharType="end"/>
        </w:r>
      </w:hyperlink>
    </w:p>
    <w:p w14:paraId="436C77F1" w14:textId="68D63C34" w:rsidR="00D76ECA" w:rsidRDefault="00000000">
      <w:pPr>
        <w:pStyle w:val="TableofFigures"/>
        <w:tabs>
          <w:tab w:val="right" w:leader="dot" w:pos="9350"/>
        </w:tabs>
        <w:rPr>
          <w:rFonts w:eastAsiaTheme="minorEastAsia"/>
          <w:noProof/>
          <w:kern w:val="2"/>
          <w14:ligatures w14:val="standardContextual"/>
        </w:rPr>
      </w:pPr>
      <w:hyperlink w:anchor="_Toc143692712" w:history="1">
        <w:r w:rsidR="00D76ECA" w:rsidRPr="0059327A">
          <w:rPr>
            <w:rStyle w:val="Hyperlink"/>
            <w:b/>
            <w:bCs/>
            <w:noProof/>
          </w:rPr>
          <w:t>Table 3:  Critical Spare Parts with Descriptions</w:t>
        </w:r>
        <w:r w:rsidR="00D76ECA">
          <w:rPr>
            <w:noProof/>
            <w:webHidden/>
          </w:rPr>
          <w:tab/>
        </w:r>
        <w:r w:rsidR="00D76ECA">
          <w:rPr>
            <w:noProof/>
            <w:webHidden/>
          </w:rPr>
          <w:fldChar w:fldCharType="begin"/>
        </w:r>
        <w:r w:rsidR="00D76ECA">
          <w:rPr>
            <w:noProof/>
            <w:webHidden/>
          </w:rPr>
          <w:instrText xml:space="preserve"> PAGEREF _Toc143692712 \h </w:instrText>
        </w:r>
        <w:r w:rsidR="00D76ECA">
          <w:rPr>
            <w:noProof/>
            <w:webHidden/>
          </w:rPr>
        </w:r>
        <w:r w:rsidR="00D76ECA">
          <w:rPr>
            <w:noProof/>
            <w:webHidden/>
          </w:rPr>
          <w:fldChar w:fldCharType="separate"/>
        </w:r>
        <w:r w:rsidR="00CD04A0">
          <w:rPr>
            <w:noProof/>
            <w:webHidden/>
          </w:rPr>
          <w:t>14</w:t>
        </w:r>
        <w:r w:rsidR="00D76ECA">
          <w:rPr>
            <w:noProof/>
            <w:webHidden/>
          </w:rPr>
          <w:fldChar w:fldCharType="end"/>
        </w:r>
      </w:hyperlink>
    </w:p>
    <w:p w14:paraId="33421F22" w14:textId="423673F3" w:rsidR="00D76ECA" w:rsidRDefault="00000000">
      <w:pPr>
        <w:pStyle w:val="TableofFigures"/>
        <w:tabs>
          <w:tab w:val="right" w:leader="dot" w:pos="9350"/>
        </w:tabs>
        <w:rPr>
          <w:rFonts w:eastAsiaTheme="minorEastAsia"/>
          <w:noProof/>
          <w:kern w:val="2"/>
          <w14:ligatures w14:val="standardContextual"/>
        </w:rPr>
      </w:pPr>
      <w:hyperlink w:anchor="_Toc143692713" w:history="1">
        <w:r w:rsidR="00D76ECA" w:rsidRPr="0059327A">
          <w:rPr>
            <w:rStyle w:val="Hyperlink"/>
            <w:b/>
            <w:bCs/>
            <w:noProof/>
          </w:rPr>
          <w:t>Table 4:  Diagnostics and Troubleshooting</w:t>
        </w:r>
        <w:r w:rsidR="00D76ECA">
          <w:rPr>
            <w:noProof/>
            <w:webHidden/>
          </w:rPr>
          <w:tab/>
        </w:r>
        <w:r w:rsidR="00D76ECA">
          <w:rPr>
            <w:noProof/>
            <w:webHidden/>
          </w:rPr>
          <w:fldChar w:fldCharType="begin"/>
        </w:r>
        <w:r w:rsidR="00D76ECA">
          <w:rPr>
            <w:noProof/>
            <w:webHidden/>
          </w:rPr>
          <w:instrText xml:space="preserve"> PAGEREF _Toc143692713 \h </w:instrText>
        </w:r>
        <w:r w:rsidR="00D76ECA">
          <w:rPr>
            <w:noProof/>
            <w:webHidden/>
          </w:rPr>
        </w:r>
        <w:r w:rsidR="00D76ECA">
          <w:rPr>
            <w:noProof/>
            <w:webHidden/>
          </w:rPr>
          <w:fldChar w:fldCharType="separate"/>
        </w:r>
        <w:r w:rsidR="00CD04A0">
          <w:rPr>
            <w:noProof/>
            <w:webHidden/>
          </w:rPr>
          <w:t>14</w:t>
        </w:r>
        <w:r w:rsidR="00D76ECA">
          <w:rPr>
            <w:noProof/>
            <w:webHidden/>
          </w:rPr>
          <w:fldChar w:fldCharType="end"/>
        </w:r>
      </w:hyperlink>
    </w:p>
    <w:p w14:paraId="04BFEFC5" w14:textId="47E06F85" w:rsidR="00C64921" w:rsidRPr="00722DC9" w:rsidRDefault="00B0525A" w:rsidP="00B0525A">
      <w:pPr>
        <w:rPr>
          <w:b/>
          <w:bCs/>
        </w:rPr>
      </w:pPr>
      <w:r w:rsidRPr="00722DC9">
        <w:rPr>
          <w:b/>
          <w:bCs/>
        </w:rPr>
        <w:fldChar w:fldCharType="end"/>
      </w:r>
    </w:p>
    <w:p w14:paraId="082317DD" w14:textId="455724E5" w:rsidR="00B0525A" w:rsidRDefault="00B0525A" w:rsidP="00B0525A"/>
    <w:p w14:paraId="3B2F3417" w14:textId="1CEE3A76" w:rsidR="00B0525A" w:rsidRDefault="00B0525A" w:rsidP="00B0525A"/>
    <w:p w14:paraId="7A458E1D" w14:textId="5969F927" w:rsidR="00B0525A" w:rsidRDefault="00B0525A" w:rsidP="00B0525A"/>
    <w:p w14:paraId="51882881" w14:textId="6F86C6CF" w:rsidR="00B0525A" w:rsidRDefault="00B0525A" w:rsidP="00B0525A"/>
    <w:p w14:paraId="2085ED42" w14:textId="4CEBD2C5" w:rsidR="00B0525A" w:rsidRDefault="00B0525A" w:rsidP="00B0525A"/>
    <w:p w14:paraId="6659B12F" w14:textId="3D093764" w:rsidR="00F27B01" w:rsidRDefault="00CD284C" w:rsidP="00DD5229">
      <w:pPr>
        <w:rPr>
          <w:rFonts w:ascii="Calibri" w:hAnsi="Calibri" w:cs="Arial"/>
          <w:b/>
          <w:bCs/>
          <w:sz w:val="28"/>
          <w:szCs w:val="28"/>
        </w:rPr>
      </w:pPr>
      <w:r>
        <w:rPr>
          <w:rFonts w:ascii="Calibri" w:hAnsi="Calibri" w:cs="Arial"/>
          <w:b/>
          <w:bCs/>
          <w:sz w:val="28"/>
          <w:szCs w:val="28"/>
        </w:rPr>
        <w:br w:type="page"/>
      </w:r>
    </w:p>
    <w:p w14:paraId="6FCF2ECC" w14:textId="77777777" w:rsidR="00F27B01" w:rsidRPr="00C43104" w:rsidRDefault="00F27B01" w:rsidP="00C43104">
      <w:pPr>
        <w:pStyle w:val="Heading1"/>
        <w:pBdr>
          <w:top w:val="single" w:sz="4" w:space="1" w:color="auto"/>
          <w:bottom w:val="single" w:sz="4" w:space="1" w:color="auto"/>
        </w:pBdr>
        <w:rPr>
          <w:rFonts w:asciiTheme="minorHAnsi" w:hAnsiTheme="minorHAnsi" w:cstheme="minorHAnsi"/>
          <w:color w:val="auto"/>
          <w:sz w:val="28"/>
          <w:szCs w:val="28"/>
        </w:rPr>
      </w:pPr>
      <w:bookmarkStart w:id="2" w:name="_Toc110337111"/>
      <w:bookmarkStart w:id="3" w:name="_Toc118458127"/>
      <w:bookmarkStart w:id="4" w:name="_Toc118458486"/>
      <w:bookmarkStart w:id="5" w:name="_Toc118894813"/>
      <w:bookmarkStart w:id="6" w:name="_Toc143692686"/>
      <w:r w:rsidRPr="00C43104">
        <w:rPr>
          <w:rFonts w:asciiTheme="minorHAnsi" w:hAnsiTheme="minorHAnsi" w:cstheme="minorHAnsi"/>
          <w:color w:val="auto"/>
          <w:sz w:val="28"/>
          <w:szCs w:val="28"/>
        </w:rPr>
        <w:t>Welcome</w:t>
      </w:r>
      <w:bookmarkEnd w:id="2"/>
      <w:bookmarkEnd w:id="3"/>
      <w:bookmarkEnd w:id="4"/>
      <w:bookmarkEnd w:id="5"/>
      <w:bookmarkEnd w:id="6"/>
    </w:p>
    <w:p w14:paraId="19111E27" w14:textId="6AC75CCE" w:rsidR="00A91A17" w:rsidRDefault="00F27B01" w:rsidP="00E37225">
      <w:pPr>
        <w:rPr>
          <w:rFonts w:eastAsia="Times New Roman" w:cstheme="minorHAnsi"/>
          <w:color w:val="000000"/>
          <w:kern w:val="28"/>
        </w:rPr>
      </w:pPr>
      <w:r w:rsidRPr="00F27B01">
        <w:rPr>
          <w:rFonts w:eastAsia="Times New Roman" w:cstheme="minorHAnsi"/>
          <w:color w:val="000000"/>
          <w:kern w:val="28"/>
        </w:rPr>
        <w:fldChar w:fldCharType="begin"/>
      </w:r>
      <w:r w:rsidRPr="00F27B01">
        <w:rPr>
          <w:rFonts w:eastAsia="Times New Roman" w:cstheme="minorHAnsi"/>
          <w:color w:val="000000"/>
          <w:kern w:val="28"/>
        </w:rPr>
        <w:instrText>xe "Welcome"</w:instrText>
      </w:r>
      <w:r w:rsidRPr="00F27B01">
        <w:rPr>
          <w:rFonts w:eastAsia="Times New Roman" w:cstheme="minorHAnsi"/>
          <w:color w:val="000000"/>
          <w:kern w:val="28"/>
        </w:rPr>
        <w:fldChar w:fldCharType="end"/>
      </w:r>
      <w:r w:rsidRPr="00F27B01">
        <w:rPr>
          <w:rFonts w:eastAsia="Times New Roman" w:cstheme="minorHAnsi"/>
          <w:color w:val="000000"/>
          <w:kern w:val="28"/>
        </w:rPr>
        <w:t xml:space="preserve">Machine Solutions, Inc. (MSI) would like to take this opportunity to thank you for purchasing your new </w:t>
      </w:r>
      <w:r w:rsidR="00435CF5">
        <w:rPr>
          <w:rFonts w:eastAsia="Times New Roman" w:cstheme="minorHAnsi"/>
          <w:color w:val="000000"/>
          <w:kern w:val="28"/>
        </w:rPr>
        <w:t>MA-280, Process Automation Bonder</w:t>
      </w:r>
      <w:r w:rsidRPr="00F27B01">
        <w:rPr>
          <w:rFonts w:eastAsia="Times New Roman" w:cstheme="minorHAnsi"/>
          <w:color w:val="000000"/>
          <w:kern w:val="28"/>
        </w:rPr>
        <w:fldChar w:fldCharType="begin"/>
      </w:r>
      <w:r w:rsidRPr="00F27B01">
        <w:rPr>
          <w:rFonts w:eastAsia="Times New Roman" w:cstheme="minorHAnsi"/>
          <w:color w:val="000000"/>
          <w:kern w:val="28"/>
        </w:rPr>
        <w:instrText xml:space="preserve"> SUBJECT   \* MERGEFORMAT </w:instrText>
      </w:r>
      <w:r w:rsidRPr="00F27B01">
        <w:rPr>
          <w:rFonts w:eastAsia="Times New Roman" w:cstheme="minorHAnsi"/>
          <w:color w:val="000000"/>
          <w:kern w:val="28"/>
        </w:rPr>
        <w:fldChar w:fldCharType="end"/>
      </w:r>
      <w:r w:rsidRPr="00F27B01">
        <w:rPr>
          <w:rFonts w:eastAsia="Times New Roman" w:cstheme="minorHAnsi"/>
          <w:color w:val="000000"/>
          <w:kern w:val="28"/>
        </w:rPr>
        <w:t>.</w:t>
      </w:r>
      <w:r w:rsidR="00782CFF">
        <w:rPr>
          <w:rFonts w:eastAsia="Times New Roman" w:cstheme="minorHAnsi"/>
          <w:color w:val="000000"/>
          <w:kern w:val="28"/>
        </w:rPr>
        <w:t xml:space="preserve"> </w:t>
      </w:r>
      <w:r w:rsidRPr="00F27B01">
        <w:rPr>
          <w:rFonts w:eastAsia="Times New Roman" w:cstheme="minorHAnsi"/>
          <w:color w:val="000000"/>
          <w:kern w:val="28"/>
        </w:rPr>
        <w:t xml:space="preserve"> At MSI, we are dedicated to bringing innovative process development solutions to both medical </w:t>
      </w:r>
      <w:proofErr w:type="gramStart"/>
      <w:r w:rsidRPr="00F27B01">
        <w:rPr>
          <w:rFonts w:eastAsia="Times New Roman" w:cstheme="minorHAnsi"/>
          <w:color w:val="000000"/>
          <w:kern w:val="28"/>
        </w:rPr>
        <w:t>device</w:t>
      </w:r>
      <w:proofErr w:type="gramEnd"/>
      <w:r w:rsidRPr="00F27B01">
        <w:rPr>
          <w:rFonts w:eastAsia="Times New Roman" w:cstheme="minorHAnsi"/>
          <w:color w:val="000000"/>
          <w:kern w:val="28"/>
        </w:rPr>
        <w:t xml:space="preserve"> and nonmedical</w:t>
      </w:r>
      <w:r w:rsidRPr="00EB1526">
        <w:rPr>
          <w:rFonts w:eastAsia="Times New Roman" w:cstheme="minorHAnsi"/>
          <w:color w:val="000000"/>
          <w:kern w:val="28"/>
        </w:rPr>
        <w:t xml:space="preserve"> </w:t>
      </w:r>
      <w:r w:rsidRPr="00F27B01">
        <w:rPr>
          <w:rFonts w:eastAsia="Times New Roman" w:cstheme="minorHAnsi"/>
          <w:color w:val="000000"/>
          <w:kern w:val="28"/>
        </w:rPr>
        <w:t>organizations. MSI looks forward to helping your organization provide life-improving devices to your customers, today and tomorrow.</w:t>
      </w:r>
    </w:p>
    <w:p w14:paraId="37FB211E" w14:textId="7DF544B6" w:rsidR="00A91A17" w:rsidRPr="00B466F7" w:rsidRDefault="00A91A17" w:rsidP="00A91A17">
      <w:pPr>
        <w:pStyle w:val="Heading1"/>
        <w:pBdr>
          <w:top w:val="single" w:sz="4" w:space="1" w:color="auto"/>
          <w:bottom w:val="single" w:sz="4" w:space="1" w:color="auto"/>
        </w:pBdr>
        <w:rPr>
          <w:rFonts w:asciiTheme="minorHAnsi" w:hAnsiTheme="minorHAnsi" w:cstheme="minorHAnsi"/>
          <w:color w:val="auto"/>
          <w:sz w:val="28"/>
          <w:szCs w:val="28"/>
        </w:rPr>
      </w:pPr>
      <w:bookmarkStart w:id="7" w:name="_Toc143692687"/>
      <w:r w:rsidRPr="00B466F7">
        <w:rPr>
          <w:rFonts w:asciiTheme="minorHAnsi" w:hAnsiTheme="minorHAnsi" w:cstheme="minorHAnsi"/>
          <w:color w:val="auto"/>
          <w:sz w:val="28"/>
          <w:szCs w:val="28"/>
        </w:rPr>
        <w:t>Purpose</w:t>
      </w:r>
      <w:bookmarkEnd w:id="7"/>
    </w:p>
    <w:p w14:paraId="67483F86" w14:textId="5B7024C2" w:rsidR="00A91A17" w:rsidRPr="00A91A17" w:rsidRDefault="00A91A17" w:rsidP="00A91A17">
      <w:pPr>
        <w:pStyle w:val="Para2"/>
        <w:spacing w:line="276" w:lineRule="auto"/>
        <w:ind w:left="0"/>
        <w:rPr>
          <w:rFonts w:asciiTheme="minorHAnsi" w:hAnsiTheme="minorHAnsi" w:cstheme="minorHAnsi"/>
          <w:sz w:val="24"/>
          <w:szCs w:val="24"/>
        </w:rPr>
      </w:pPr>
      <w:r w:rsidRPr="00B466F7">
        <w:rPr>
          <w:rFonts w:asciiTheme="minorHAnsi" w:hAnsiTheme="minorHAnsi" w:cstheme="minorHAnsi"/>
          <w:sz w:val="24"/>
          <w:szCs w:val="24"/>
        </w:rPr>
        <w:t>The purpose of this document (</w:t>
      </w:r>
      <w:r w:rsidRPr="00B466F7">
        <w:rPr>
          <w:rFonts w:asciiTheme="minorHAnsi" w:hAnsiTheme="minorHAnsi" w:cstheme="minorHAnsi"/>
          <w:i/>
          <w:iCs/>
          <w:sz w:val="24"/>
          <w:szCs w:val="24"/>
        </w:rPr>
        <w:t>Original Instructions)</w:t>
      </w:r>
      <w:r w:rsidRPr="00B466F7">
        <w:rPr>
          <w:rFonts w:asciiTheme="minorHAnsi" w:hAnsiTheme="minorHAnsi" w:cstheme="minorHAnsi"/>
          <w:sz w:val="24"/>
          <w:szCs w:val="24"/>
        </w:rPr>
        <w:t xml:space="preserve"> is to describe the electrical and software design of the control system for the </w:t>
      </w:r>
      <w:r w:rsidR="00435CF5" w:rsidRPr="00B466F7">
        <w:rPr>
          <w:rFonts w:asciiTheme="minorHAnsi" w:hAnsiTheme="minorHAnsi" w:cstheme="minorHAnsi"/>
          <w:sz w:val="24"/>
          <w:szCs w:val="24"/>
        </w:rPr>
        <w:t>Process Automation Bonder</w:t>
      </w:r>
      <w:r w:rsidRPr="00B466F7">
        <w:rPr>
          <w:rFonts w:asciiTheme="minorHAnsi" w:hAnsiTheme="minorHAnsi" w:cstheme="minorHAnsi"/>
          <w:sz w:val="24"/>
          <w:szCs w:val="24"/>
        </w:rPr>
        <w:t xml:space="preserve">, </w:t>
      </w:r>
      <w:r w:rsidR="00435CF5" w:rsidRPr="00B466F7">
        <w:rPr>
          <w:rFonts w:asciiTheme="minorHAnsi" w:hAnsiTheme="minorHAnsi" w:cstheme="minorHAnsi"/>
          <w:sz w:val="24"/>
          <w:szCs w:val="24"/>
        </w:rPr>
        <w:t>MA-280</w:t>
      </w:r>
      <w:r w:rsidRPr="00B466F7">
        <w:rPr>
          <w:rFonts w:asciiTheme="minorHAnsi" w:hAnsiTheme="minorHAnsi" w:cstheme="minorHAnsi"/>
          <w:sz w:val="24"/>
          <w:szCs w:val="24"/>
        </w:rPr>
        <w:t xml:space="preserve"> model.  This document also includes operator instructions.</w:t>
      </w:r>
    </w:p>
    <w:p w14:paraId="3E3C1104" w14:textId="7147E8C8" w:rsidR="00C64921" w:rsidRPr="00C43104" w:rsidRDefault="00C64921" w:rsidP="00C43104">
      <w:pPr>
        <w:pStyle w:val="Heading1"/>
        <w:pBdr>
          <w:top w:val="single" w:sz="4" w:space="1" w:color="auto"/>
          <w:bottom w:val="single" w:sz="4" w:space="1" w:color="auto"/>
        </w:pBdr>
        <w:rPr>
          <w:rFonts w:asciiTheme="minorHAnsi" w:hAnsiTheme="minorHAnsi" w:cstheme="minorHAnsi"/>
          <w:color w:val="auto"/>
          <w:sz w:val="28"/>
          <w:szCs w:val="28"/>
        </w:rPr>
      </w:pPr>
      <w:bookmarkStart w:id="8" w:name="_Toc143692688"/>
      <w:r w:rsidRPr="00C43104">
        <w:rPr>
          <w:rFonts w:asciiTheme="minorHAnsi" w:hAnsiTheme="minorHAnsi" w:cstheme="minorHAnsi"/>
          <w:color w:val="auto"/>
          <w:sz w:val="28"/>
          <w:szCs w:val="28"/>
        </w:rPr>
        <w:t>Overview</w:t>
      </w:r>
      <w:bookmarkEnd w:id="8"/>
    </w:p>
    <w:p w14:paraId="0D371070" w14:textId="33900AEB" w:rsidR="004A3ECD" w:rsidRPr="00435CF5" w:rsidRDefault="007E7315" w:rsidP="00E37225">
      <w:r w:rsidRPr="00435CF5">
        <w:rPr>
          <w:rFonts w:ascii="Calibri" w:hAnsi="Calibri" w:cs="Arial"/>
        </w:rPr>
        <w:t xml:space="preserve">The Beahm Designs Inc. Model </w:t>
      </w:r>
      <w:r w:rsidR="00435CF5" w:rsidRPr="00435CF5">
        <w:rPr>
          <w:rFonts w:ascii="Calibri" w:hAnsi="Calibri" w:cs="Arial"/>
        </w:rPr>
        <w:t>MA-280</w:t>
      </w:r>
      <w:r w:rsidR="006746C7" w:rsidRPr="00435CF5">
        <w:rPr>
          <w:rFonts w:ascii="Calibri" w:hAnsi="Calibri" w:cs="Arial"/>
        </w:rPr>
        <w:t xml:space="preserve"> </w:t>
      </w:r>
      <w:r w:rsidR="00435CF5" w:rsidRPr="00435CF5">
        <w:rPr>
          <w:rFonts w:ascii="Calibri" w:hAnsi="Calibri" w:cs="Arial"/>
        </w:rPr>
        <w:t xml:space="preserve">is a system for the purpose of thermal bonding or welding thermoplastic components to other materials by means of applying heated air to the materials through a precision nozzle. </w:t>
      </w:r>
      <w:r w:rsidR="00534FAA">
        <w:rPr>
          <w:rFonts w:ascii="Calibri" w:hAnsi="Calibri" w:cs="Arial"/>
        </w:rPr>
        <w:t xml:space="preserve"> </w:t>
      </w:r>
      <w:r w:rsidR="00435CF5" w:rsidRPr="00435CF5">
        <w:rPr>
          <w:rFonts w:ascii="Calibri" w:hAnsi="Calibri" w:cs="Arial"/>
        </w:rPr>
        <w:t>The system features integrated timed cooling and dual product grips for hands free operation</w:t>
      </w:r>
      <w:r w:rsidR="003079F3" w:rsidRPr="00435CF5">
        <w:t>.</w:t>
      </w:r>
    </w:p>
    <w:p w14:paraId="26D2AAD4" w14:textId="7253E00B" w:rsidR="00477EC3" w:rsidRPr="00C43104" w:rsidRDefault="00C64921" w:rsidP="00C43104">
      <w:pPr>
        <w:pStyle w:val="Heading1"/>
        <w:pBdr>
          <w:top w:val="single" w:sz="4" w:space="1" w:color="auto"/>
          <w:bottom w:val="single" w:sz="4" w:space="1" w:color="auto"/>
        </w:pBdr>
        <w:rPr>
          <w:rFonts w:asciiTheme="minorHAnsi" w:hAnsiTheme="minorHAnsi" w:cstheme="minorHAnsi"/>
          <w:color w:val="auto"/>
          <w:sz w:val="28"/>
          <w:szCs w:val="28"/>
        </w:rPr>
      </w:pPr>
      <w:bookmarkStart w:id="9" w:name="_Toc143692689"/>
      <w:r w:rsidRPr="00C43104">
        <w:rPr>
          <w:rFonts w:asciiTheme="minorHAnsi" w:hAnsiTheme="minorHAnsi" w:cstheme="minorHAnsi"/>
          <w:color w:val="auto"/>
          <w:sz w:val="28"/>
          <w:szCs w:val="28"/>
        </w:rPr>
        <w:t>Contents</w:t>
      </w:r>
      <w:bookmarkEnd w:id="9"/>
    </w:p>
    <w:p w14:paraId="7AF03C5C" w14:textId="32269189" w:rsidR="00477EC3" w:rsidRPr="00F51967" w:rsidRDefault="00477EC3" w:rsidP="00C64921">
      <w:pPr>
        <w:rPr>
          <w:rFonts w:ascii="Calibri" w:hAnsi="Calibri" w:cs="Arial"/>
        </w:rPr>
      </w:pPr>
      <w:r w:rsidRPr="00F51967">
        <w:rPr>
          <w:rFonts w:ascii="Calibri" w:hAnsi="Calibri" w:cs="Arial"/>
        </w:rPr>
        <w:t>Included with the system are the following contents</w:t>
      </w:r>
      <w:r w:rsidR="00601FC3" w:rsidRPr="00F51967">
        <w:rPr>
          <w:rFonts w:ascii="Calibri" w:hAnsi="Calibri" w:cs="Arial"/>
        </w:rPr>
        <w:t>:</w:t>
      </w:r>
    </w:p>
    <w:p w14:paraId="6D48A236" w14:textId="4D0409C5" w:rsidR="00477EC3" w:rsidRPr="00435CF5" w:rsidRDefault="00435CF5">
      <w:pPr>
        <w:pStyle w:val="ListParagraph"/>
        <w:numPr>
          <w:ilvl w:val="0"/>
          <w:numId w:val="1"/>
        </w:numPr>
      </w:pPr>
      <w:r w:rsidRPr="00435CF5">
        <w:rPr>
          <w:rFonts w:ascii="Calibri" w:hAnsi="Calibri" w:cs="Arial"/>
        </w:rPr>
        <w:t>Automation Base and Control Unit</w:t>
      </w:r>
    </w:p>
    <w:p w14:paraId="0FD9633B" w14:textId="4828FE35" w:rsidR="003079F3" w:rsidRPr="00863BA3" w:rsidRDefault="00477EC3">
      <w:pPr>
        <w:pStyle w:val="ListParagraph"/>
        <w:numPr>
          <w:ilvl w:val="0"/>
          <w:numId w:val="1"/>
        </w:numPr>
        <w:rPr>
          <w:rFonts w:ascii="Calibri" w:hAnsi="Calibri" w:cs="Arial"/>
        </w:rPr>
      </w:pPr>
      <w:r w:rsidRPr="00863BA3">
        <w:t>IEC Power</w:t>
      </w:r>
      <w:r w:rsidRPr="00863BA3">
        <w:rPr>
          <w:rFonts w:ascii="Calibri" w:hAnsi="Calibri" w:cs="Arial"/>
        </w:rPr>
        <w:t xml:space="preserve"> Cord</w:t>
      </w:r>
    </w:p>
    <w:p w14:paraId="1C2EE66A" w14:textId="5A5278CF" w:rsidR="004A3ECD" w:rsidRPr="00C43104" w:rsidRDefault="003079F3" w:rsidP="00C43104">
      <w:pPr>
        <w:pStyle w:val="ListParagraph"/>
        <w:numPr>
          <w:ilvl w:val="0"/>
          <w:numId w:val="1"/>
        </w:numPr>
      </w:pPr>
      <w:r>
        <w:t>Compressed Air Supply Hose Assembly</w:t>
      </w:r>
    </w:p>
    <w:p w14:paraId="5BE9E668" w14:textId="1DFB3D05" w:rsidR="00C64921" w:rsidRPr="00C43104" w:rsidRDefault="00C64921" w:rsidP="00C43104">
      <w:pPr>
        <w:pStyle w:val="Heading1"/>
        <w:pBdr>
          <w:top w:val="single" w:sz="4" w:space="1" w:color="auto"/>
          <w:bottom w:val="single" w:sz="4" w:space="1" w:color="auto"/>
        </w:pBdr>
        <w:rPr>
          <w:rFonts w:asciiTheme="minorHAnsi" w:hAnsiTheme="minorHAnsi" w:cstheme="minorHAnsi"/>
          <w:color w:val="auto"/>
          <w:sz w:val="28"/>
          <w:szCs w:val="28"/>
        </w:rPr>
      </w:pPr>
      <w:bookmarkStart w:id="10" w:name="_Toc143692690"/>
      <w:r w:rsidRPr="00C43104">
        <w:rPr>
          <w:rFonts w:asciiTheme="minorHAnsi" w:hAnsiTheme="minorHAnsi" w:cstheme="minorHAnsi"/>
          <w:color w:val="auto"/>
          <w:sz w:val="28"/>
          <w:szCs w:val="28"/>
        </w:rPr>
        <w:t>Installation</w:t>
      </w:r>
      <w:bookmarkEnd w:id="10"/>
      <w:r w:rsidRPr="00C43104">
        <w:rPr>
          <w:rFonts w:asciiTheme="minorHAnsi" w:hAnsiTheme="minorHAnsi" w:cstheme="minorHAnsi"/>
          <w:color w:val="auto"/>
          <w:sz w:val="28"/>
          <w:szCs w:val="28"/>
        </w:rPr>
        <w:t xml:space="preserve"> </w:t>
      </w:r>
    </w:p>
    <w:p w14:paraId="2CD551AD" w14:textId="31692CC7" w:rsidR="0027136D" w:rsidRPr="000D4EF7" w:rsidRDefault="00E24DAB">
      <w:pPr>
        <w:pStyle w:val="ListParagraph"/>
        <w:numPr>
          <w:ilvl w:val="0"/>
          <w:numId w:val="11"/>
        </w:numPr>
        <w:rPr>
          <w:rFonts w:ascii="Calibri" w:hAnsi="Calibri" w:cs="Arial"/>
        </w:rPr>
      </w:pPr>
      <w:r w:rsidRPr="000D4EF7">
        <w:t xml:space="preserve">Place the system on a level, sturdy </w:t>
      </w:r>
      <w:r w:rsidR="004D78CC" w:rsidRPr="000D4EF7">
        <w:t>surf</w:t>
      </w:r>
      <w:r w:rsidR="003079F3" w:rsidRPr="000D4EF7">
        <w:t>ace</w:t>
      </w:r>
      <w:r w:rsidR="00B466F7">
        <w:rPr>
          <w:rFonts w:ascii="Calibri" w:hAnsi="Calibri" w:cs="Arial"/>
        </w:rPr>
        <w:t xml:space="preserve"> at an ergonomically viable height for the user.  </w:t>
      </w:r>
    </w:p>
    <w:p w14:paraId="0EAB192A" w14:textId="2EE4ECD9" w:rsidR="0027136D" w:rsidRPr="000D4EF7" w:rsidRDefault="009A0E83">
      <w:pPr>
        <w:pStyle w:val="ListParagraph"/>
        <w:numPr>
          <w:ilvl w:val="0"/>
          <w:numId w:val="11"/>
        </w:numPr>
      </w:pPr>
      <w:r w:rsidRPr="000D4EF7">
        <w:rPr>
          <w:rFonts w:ascii="Calibri" w:hAnsi="Calibri" w:cs="Arial"/>
        </w:rPr>
        <w:t xml:space="preserve">Connect the electrical and pneumatic </w:t>
      </w:r>
      <w:proofErr w:type="spellStart"/>
      <w:r w:rsidR="00F33680" w:rsidRPr="000D4EF7">
        <w:rPr>
          <w:rFonts w:ascii="Calibri" w:hAnsi="Calibri" w:cs="Arial"/>
        </w:rPr>
        <w:t>umbilicals</w:t>
      </w:r>
      <w:proofErr w:type="spellEnd"/>
      <w:r w:rsidRPr="000D4EF7">
        <w:rPr>
          <w:rFonts w:ascii="Calibri" w:hAnsi="Calibri" w:cs="Arial"/>
        </w:rPr>
        <w:t xml:space="preserve"> to the die base unit.</w:t>
      </w:r>
    </w:p>
    <w:p w14:paraId="3D6AC162" w14:textId="368F712A" w:rsidR="009A0E83" w:rsidRPr="000D4EF7" w:rsidRDefault="009A0E83" w:rsidP="00071038">
      <w:pPr>
        <w:pStyle w:val="ListParagraph"/>
        <w:numPr>
          <w:ilvl w:val="0"/>
          <w:numId w:val="11"/>
        </w:numPr>
        <w:rPr>
          <w:rFonts w:ascii="Calibri" w:hAnsi="Calibri" w:cs="Arial"/>
        </w:rPr>
      </w:pPr>
      <w:r w:rsidRPr="000D4EF7">
        <w:rPr>
          <w:rFonts w:ascii="Calibri" w:hAnsi="Calibri" w:cs="Arial"/>
        </w:rPr>
        <w:t>Connect the power cord to the main control unit.</w:t>
      </w:r>
    </w:p>
    <w:p w14:paraId="5849335B" w14:textId="7E3E7711" w:rsidR="00863BA3" w:rsidRPr="000D4EF7" w:rsidRDefault="00E24DAB" w:rsidP="00071038">
      <w:pPr>
        <w:pStyle w:val="ListParagraph"/>
        <w:numPr>
          <w:ilvl w:val="0"/>
          <w:numId w:val="11"/>
        </w:numPr>
        <w:rPr>
          <w:rFonts w:ascii="Calibri" w:hAnsi="Calibri" w:cs="Arial"/>
        </w:rPr>
      </w:pPr>
      <w:r w:rsidRPr="000D4EF7">
        <w:t xml:space="preserve">Connect the air supply </w:t>
      </w:r>
      <w:r w:rsidR="003079F3" w:rsidRPr="000D4EF7">
        <w:t xml:space="preserve">hose assembly </w:t>
      </w:r>
      <w:r w:rsidRPr="000D4EF7">
        <w:t xml:space="preserve">to the system and then to a clean, </w:t>
      </w:r>
      <w:r w:rsidR="0081360B" w:rsidRPr="000D4EF7">
        <w:t>dry,</w:t>
      </w:r>
      <w:r w:rsidRPr="000D4EF7">
        <w:t xml:space="preserve"> and filtered compressed air source</w:t>
      </w:r>
      <w:r w:rsidR="008D03B3" w:rsidRPr="000D4EF7">
        <w:t>.</w:t>
      </w:r>
    </w:p>
    <w:p w14:paraId="5BD6127F" w14:textId="244AFACA" w:rsidR="00A91A17" w:rsidRDefault="00A91A17" w:rsidP="00A91A17">
      <w:r>
        <w:br w:type="page"/>
      </w:r>
    </w:p>
    <w:p w14:paraId="4A74CBED" w14:textId="0E7D4DC9" w:rsidR="00A91A17" w:rsidRPr="00C43104" w:rsidRDefault="00A91A17" w:rsidP="00A91A17">
      <w:pPr>
        <w:pStyle w:val="Heading1"/>
        <w:pBdr>
          <w:top w:val="single" w:sz="4" w:space="1" w:color="auto"/>
          <w:bottom w:val="single" w:sz="4" w:space="1" w:color="auto"/>
        </w:pBdr>
        <w:rPr>
          <w:rFonts w:asciiTheme="minorHAnsi" w:hAnsiTheme="minorHAnsi" w:cstheme="minorHAnsi"/>
          <w:color w:val="auto"/>
          <w:sz w:val="28"/>
          <w:szCs w:val="28"/>
        </w:rPr>
      </w:pPr>
      <w:bookmarkStart w:id="11" w:name="_Toc143692691"/>
      <w:r>
        <w:rPr>
          <w:rFonts w:asciiTheme="minorHAnsi" w:hAnsiTheme="minorHAnsi" w:cstheme="minorHAnsi"/>
          <w:color w:val="auto"/>
          <w:sz w:val="28"/>
          <w:szCs w:val="28"/>
        </w:rPr>
        <w:t>Safety</w:t>
      </w:r>
      <w:bookmarkEnd w:id="11"/>
    </w:p>
    <w:p w14:paraId="436DE568" w14:textId="77777777" w:rsidR="00A91A17" w:rsidRPr="00A91A17" w:rsidRDefault="00A91A17" w:rsidP="00A91A17">
      <w:pPr>
        <w:pStyle w:val="ListParagraph"/>
        <w:numPr>
          <w:ilvl w:val="0"/>
          <w:numId w:val="16"/>
        </w:numPr>
        <w:rPr>
          <w:rFonts w:cstheme="minorHAnsi"/>
        </w:rPr>
      </w:pPr>
      <w:bookmarkStart w:id="12" w:name="_Hlk131086591"/>
      <w:r w:rsidRPr="00A91A17">
        <w:rPr>
          <w:rFonts w:cstheme="minorHAnsi"/>
        </w:rPr>
        <w:t>Use of eye protection when working with compressed gases and heated materials is advised.</w:t>
      </w:r>
    </w:p>
    <w:p w14:paraId="6A0697A0" w14:textId="77777777" w:rsidR="00A91A17" w:rsidRPr="00A91A17" w:rsidRDefault="00A91A17" w:rsidP="00A91A17">
      <w:pPr>
        <w:pStyle w:val="ListParagraph"/>
        <w:numPr>
          <w:ilvl w:val="0"/>
          <w:numId w:val="16"/>
        </w:numPr>
        <w:spacing w:line="276" w:lineRule="auto"/>
        <w:rPr>
          <w:rFonts w:cstheme="minorHAnsi"/>
        </w:rPr>
      </w:pPr>
      <w:r w:rsidRPr="00A91A17">
        <w:rPr>
          <w:rFonts w:cstheme="minorHAnsi"/>
        </w:rPr>
        <w:t>The maximum observed Sound Pressure Level is below 70 dB(A).</w:t>
      </w:r>
    </w:p>
    <w:p w14:paraId="19F3D4F5" w14:textId="77777777" w:rsidR="00A91A17" w:rsidRPr="00A91A17" w:rsidRDefault="00A91A17" w:rsidP="00A91A17">
      <w:pPr>
        <w:pStyle w:val="ListParagraph"/>
        <w:numPr>
          <w:ilvl w:val="0"/>
          <w:numId w:val="16"/>
        </w:numPr>
        <w:spacing w:after="160" w:line="259" w:lineRule="auto"/>
        <w:jc w:val="both"/>
        <w:rPr>
          <w:rFonts w:cstheme="minorHAnsi"/>
        </w:rPr>
      </w:pPr>
      <w:r w:rsidRPr="00A91A17">
        <w:rPr>
          <w:rFonts w:cstheme="minorHAnsi"/>
        </w:rPr>
        <w:t>Die jaws will become hot during operation and, depending on temperature set-point, can cause severe skin burns if contact occurs.</w:t>
      </w:r>
    </w:p>
    <w:bookmarkEnd w:id="12"/>
    <w:p w14:paraId="3A3D69D6" w14:textId="77777777" w:rsidR="00A91A17" w:rsidRPr="00490B6B" w:rsidRDefault="00A91A17" w:rsidP="00A91A17">
      <w:pPr>
        <w:spacing w:line="276" w:lineRule="auto"/>
        <w:rPr>
          <w:rFonts w:cstheme="minorHAnsi"/>
        </w:rPr>
      </w:pPr>
    </w:p>
    <w:p w14:paraId="6111FE5F" w14:textId="485007CF" w:rsidR="00A91A17" w:rsidRPr="00490B6B" w:rsidRDefault="00A91A17" w:rsidP="00A91A17">
      <w:pPr>
        <w:rPr>
          <w:rFonts w:eastAsia="Calibri" w:cstheme="minorHAnsi"/>
          <w:b/>
          <w:color w:val="FF0000"/>
          <w:lang w:eastAsia="ar-SA"/>
        </w:rPr>
      </w:pPr>
      <w:r w:rsidRPr="00490B6B">
        <w:rPr>
          <w:rFonts w:cstheme="minorHAnsi"/>
          <w:noProof/>
        </w:rPr>
        <w:drawing>
          <wp:inline distT="0" distB="0" distL="0" distR="0" wp14:anchorId="607A188D" wp14:editId="470CBB27">
            <wp:extent cx="685800" cy="457200"/>
            <wp:effectExtent l="0" t="0" r="0" b="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r w:rsidRPr="00490B6B">
        <w:rPr>
          <w:rFonts w:eastAsia="Calibri" w:cstheme="minorHAnsi"/>
          <w:b/>
          <w:color w:val="FF0000"/>
          <w:lang w:eastAsia="ar-SA"/>
        </w:rPr>
        <w:t xml:space="preserve"> </w:t>
      </w:r>
      <w:r w:rsidR="008E0C17">
        <w:rPr>
          <w:rFonts w:eastAsia="Calibri" w:cstheme="minorHAnsi"/>
          <w:b/>
          <w:color w:val="FF0000"/>
          <w:lang w:eastAsia="ar-SA"/>
        </w:rPr>
        <w:t>C</w:t>
      </w:r>
      <w:r w:rsidR="001E7C1E">
        <w:rPr>
          <w:rFonts w:eastAsia="Calibri" w:cstheme="minorHAnsi"/>
          <w:b/>
          <w:color w:val="FF0000"/>
          <w:lang w:eastAsia="ar-SA"/>
        </w:rPr>
        <w:t>AUTION</w:t>
      </w:r>
      <w:r w:rsidRPr="00490B6B">
        <w:rPr>
          <w:rFonts w:eastAsia="Calibri" w:cstheme="minorHAnsi"/>
          <w:b/>
          <w:color w:val="FF0000"/>
          <w:lang w:eastAsia="ar-SA"/>
        </w:rPr>
        <w:t>:</w:t>
      </w:r>
      <w:r w:rsidR="00534FAA">
        <w:rPr>
          <w:rFonts w:eastAsia="Calibri" w:cstheme="minorHAnsi"/>
          <w:b/>
          <w:color w:val="FF0000"/>
          <w:lang w:eastAsia="ar-SA"/>
        </w:rPr>
        <w:t xml:space="preserve"> </w:t>
      </w:r>
      <w:r w:rsidRPr="00490B6B">
        <w:rPr>
          <w:rFonts w:eastAsia="Calibri" w:cstheme="minorHAnsi"/>
          <w:b/>
          <w:color w:val="FF0000"/>
          <w:lang w:eastAsia="ar-SA"/>
        </w:rPr>
        <w:t xml:space="preserve"> </w:t>
      </w:r>
      <w:r w:rsidR="003A248E">
        <w:rPr>
          <w:rFonts w:eastAsia="Calibri" w:cstheme="minorHAnsi"/>
          <w:b/>
          <w:color w:val="FF0000"/>
          <w:lang w:eastAsia="ar-SA"/>
        </w:rPr>
        <w:t>H</w:t>
      </w:r>
      <w:r w:rsidRPr="00490B6B">
        <w:rPr>
          <w:rFonts w:eastAsia="Calibri" w:cstheme="minorHAnsi"/>
          <w:b/>
          <w:color w:val="FF0000"/>
          <w:lang w:eastAsia="ar-SA"/>
        </w:rPr>
        <w:t xml:space="preserve">igh voltage. </w:t>
      </w:r>
      <w:r w:rsidR="00534FAA">
        <w:rPr>
          <w:rFonts w:eastAsia="Calibri" w:cstheme="minorHAnsi"/>
          <w:b/>
          <w:color w:val="FF0000"/>
          <w:lang w:eastAsia="ar-SA"/>
        </w:rPr>
        <w:t xml:space="preserve"> </w:t>
      </w:r>
      <w:r w:rsidRPr="00490B6B">
        <w:rPr>
          <w:rFonts w:eastAsia="Calibri" w:cstheme="minorHAnsi"/>
          <w:b/>
          <w:color w:val="FF0000"/>
          <w:lang w:eastAsia="ar-SA"/>
        </w:rPr>
        <w:t>Remove power and use safety precautions when servicing.</w:t>
      </w:r>
    </w:p>
    <w:p w14:paraId="0A58753B" w14:textId="77777777" w:rsidR="00A91A17" w:rsidRPr="00490B6B" w:rsidRDefault="00A91A17" w:rsidP="00A91A17">
      <w:pPr>
        <w:spacing w:line="276" w:lineRule="auto"/>
        <w:rPr>
          <w:rFonts w:cstheme="minorHAnsi"/>
        </w:rPr>
      </w:pPr>
    </w:p>
    <w:p w14:paraId="7E960F6D" w14:textId="30DF352B" w:rsidR="00A91A17" w:rsidRPr="00490B6B" w:rsidRDefault="00A91A17" w:rsidP="00A91A17">
      <w:pPr>
        <w:spacing w:line="276" w:lineRule="auto"/>
        <w:rPr>
          <w:rFonts w:eastAsia="Calibri" w:cstheme="minorHAnsi"/>
          <w:b/>
          <w:color w:val="FF0000"/>
          <w:lang w:eastAsia="ar-SA"/>
        </w:rPr>
      </w:pPr>
      <w:r w:rsidRPr="00490B6B">
        <w:rPr>
          <w:rFonts w:cstheme="minorHAnsi"/>
          <w:noProof/>
        </w:rPr>
        <w:drawing>
          <wp:inline distT="0" distB="0" distL="0" distR="0" wp14:anchorId="4E74B084" wp14:editId="1B8B1540">
            <wp:extent cx="685800" cy="685800"/>
            <wp:effectExtent l="0" t="0" r="0" b="0"/>
            <wp:docPr id="29" name="Picture 29"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yellow sign with black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Pr="00490B6B">
        <w:rPr>
          <w:rFonts w:eastAsia="Calibri" w:cstheme="minorHAnsi"/>
          <w:b/>
          <w:color w:val="FF0000"/>
          <w:lang w:eastAsia="ar-SA"/>
        </w:rPr>
        <w:t xml:space="preserve"> </w:t>
      </w:r>
      <w:r w:rsidR="008E0C17">
        <w:rPr>
          <w:rFonts w:eastAsia="Calibri" w:cstheme="minorHAnsi"/>
          <w:b/>
          <w:color w:val="FF0000"/>
          <w:lang w:eastAsia="ar-SA"/>
        </w:rPr>
        <w:t>C</w:t>
      </w:r>
      <w:r w:rsidR="001E7C1E">
        <w:rPr>
          <w:rFonts w:eastAsia="Calibri" w:cstheme="minorHAnsi"/>
          <w:b/>
          <w:color w:val="FF0000"/>
          <w:lang w:eastAsia="ar-SA"/>
        </w:rPr>
        <w:t>AUTION</w:t>
      </w:r>
      <w:r w:rsidRPr="00490B6B">
        <w:rPr>
          <w:rFonts w:eastAsia="Calibri" w:cstheme="minorHAnsi"/>
          <w:b/>
          <w:color w:val="FF0000"/>
          <w:lang w:eastAsia="ar-SA"/>
        </w:rPr>
        <w:t xml:space="preserve">: </w:t>
      </w:r>
      <w:r w:rsidR="00534FAA">
        <w:rPr>
          <w:rFonts w:eastAsia="Calibri" w:cstheme="minorHAnsi"/>
          <w:b/>
          <w:color w:val="FF0000"/>
          <w:lang w:eastAsia="ar-SA"/>
        </w:rPr>
        <w:t xml:space="preserve"> </w:t>
      </w:r>
      <w:r w:rsidR="003A248E">
        <w:rPr>
          <w:rFonts w:eastAsia="Calibri" w:cstheme="minorHAnsi"/>
          <w:b/>
          <w:color w:val="FF0000"/>
          <w:lang w:eastAsia="ar-SA"/>
        </w:rPr>
        <w:t>H</w:t>
      </w:r>
      <w:r w:rsidRPr="00490B6B">
        <w:rPr>
          <w:rFonts w:eastAsia="Calibri" w:cstheme="minorHAnsi"/>
          <w:b/>
          <w:color w:val="FF0000"/>
          <w:lang w:eastAsia="ar-SA"/>
        </w:rPr>
        <w:t xml:space="preserve">ot surface. </w:t>
      </w:r>
      <w:r w:rsidR="00534FAA">
        <w:rPr>
          <w:rFonts w:eastAsia="Calibri" w:cstheme="minorHAnsi"/>
          <w:b/>
          <w:color w:val="FF0000"/>
          <w:lang w:eastAsia="ar-SA"/>
        </w:rPr>
        <w:t xml:space="preserve"> </w:t>
      </w:r>
      <w:r w:rsidRPr="00490B6B">
        <w:rPr>
          <w:rFonts w:eastAsia="Calibri" w:cstheme="minorHAnsi"/>
          <w:b/>
          <w:color w:val="FF0000"/>
          <w:lang w:eastAsia="ar-SA"/>
        </w:rPr>
        <w:t xml:space="preserve">Contact may cause burn. </w:t>
      </w:r>
      <w:r w:rsidR="00EE65F0">
        <w:rPr>
          <w:rFonts w:eastAsia="Calibri" w:cstheme="minorHAnsi"/>
          <w:b/>
          <w:color w:val="FF0000"/>
          <w:lang w:eastAsia="ar-SA"/>
        </w:rPr>
        <w:t xml:space="preserve"> </w:t>
      </w:r>
      <w:proofErr w:type="gramStart"/>
      <w:r w:rsidRPr="00490B6B">
        <w:rPr>
          <w:rFonts w:eastAsia="Calibri" w:cstheme="minorHAnsi"/>
          <w:b/>
          <w:color w:val="FF0000"/>
          <w:lang w:eastAsia="ar-SA"/>
        </w:rPr>
        <w:t>Allow</w:t>
      </w:r>
      <w:proofErr w:type="gramEnd"/>
      <w:r w:rsidRPr="00490B6B">
        <w:rPr>
          <w:rFonts w:eastAsia="Calibri" w:cstheme="minorHAnsi"/>
          <w:b/>
          <w:color w:val="FF0000"/>
          <w:lang w:eastAsia="ar-SA"/>
        </w:rPr>
        <w:t xml:space="preserve"> to cool before servicing.</w:t>
      </w:r>
    </w:p>
    <w:p w14:paraId="5DDAD53D" w14:textId="77777777" w:rsidR="00A91A17" w:rsidRPr="00490B6B" w:rsidRDefault="00A91A17" w:rsidP="00A91A17">
      <w:pPr>
        <w:spacing w:line="276" w:lineRule="auto"/>
        <w:rPr>
          <w:rFonts w:eastAsia="Calibri" w:cstheme="minorHAnsi"/>
          <w:b/>
          <w:color w:val="FF0000"/>
          <w:lang w:eastAsia="ar-SA"/>
        </w:rPr>
      </w:pPr>
    </w:p>
    <w:p w14:paraId="2F335CC1" w14:textId="7987E320" w:rsidR="00A91A17" w:rsidRDefault="00A91A17" w:rsidP="00A91A17">
      <w:pPr>
        <w:spacing w:line="276" w:lineRule="auto"/>
        <w:rPr>
          <w:rFonts w:eastAsia="Calibri" w:cstheme="minorHAnsi"/>
          <w:b/>
          <w:color w:val="FF0000"/>
          <w:lang w:eastAsia="ar-SA"/>
        </w:rPr>
      </w:pPr>
      <w:r w:rsidRPr="00490B6B">
        <w:rPr>
          <w:rFonts w:cstheme="minorHAnsi"/>
          <w:noProof/>
        </w:rPr>
        <w:drawing>
          <wp:inline distT="0" distB="0" distL="0" distR="0" wp14:anchorId="5FB310CF" wp14:editId="20FC004E">
            <wp:extent cx="491706" cy="491706"/>
            <wp:effectExtent l="0" t="0" r="3810" b="381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706" cy="491706"/>
                    </a:xfrm>
                    <a:prstGeom prst="rect">
                      <a:avLst/>
                    </a:prstGeom>
                  </pic:spPr>
                </pic:pic>
              </a:graphicData>
            </a:graphic>
          </wp:inline>
        </w:drawing>
      </w:r>
      <w:r w:rsidRPr="00490B6B">
        <w:rPr>
          <w:rFonts w:eastAsia="Calibri" w:cstheme="minorHAnsi"/>
          <w:b/>
          <w:color w:val="FF0000"/>
          <w:lang w:eastAsia="ar-SA"/>
        </w:rPr>
        <w:t xml:space="preserve">   </w:t>
      </w:r>
      <w:r w:rsidR="00B466F7">
        <w:rPr>
          <w:rFonts w:eastAsia="Calibri" w:cstheme="minorHAnsi"/>
          <w:b/>
          <w:color w:val="FF0000"/>
          <w:lang w:eastAsia="ar-SA"/>
        </w:rPr>
        <w:t xml:space="preserve">   </w:t>
      </w:r>
      <w:r w:rsidR="008E0C17">
        <w:rPr>
          <w:rFonts w:eastAsia="Calibri" w:cstheme="minorHAnsi"/>
          <w:b/>
          <w:color w:val="FF0000"/>
          <w:lang w:eastAsia="ar-SA"/>
        </w:rPr>
        <w:t>C</w:t>
      </w:r>
      <w:r w:rsidR="001E7C1E">
        <w:rPr>
          <w:rFonts w:eastAsia="Calibri" w:cstheme="minorHAnsi"/>
          <w:b/>
          <w:color w:val="FF0000"/>
          <w:lang w:eastAsia="ar-SA"/>
        </w:rPr>
        <w:t>AUTION</w:t>
      </w:r>
      <w:r w:rsidRPr="00490B6B">
        <w:rPr>
          <w:rFonts w:eastAsia="Calibri" w:cstheme="minorHAnsi"/>
          <w:b/>
          <w:color w:val="FF0000"/>
          <w:lang w:eastAsia="ar-SA"/>
        </w:rPr>
        <w:t xml:space="preserve">: </w:t>
      </w:r>
      <w:r w:rsidR="00534FAA">
        <w:rPr>
          <w:rFonts w:eastAsia="Calibri" w:cstheme="minorHAnsi"/>
          <w:b/>
          <w:color w:val="FF0000"/>
          <w:lang w:eastAsia="ar-SA"/>
        </w:rPr>
        <w:t xml:space="preserve"> </w:t>
      </w:r>
      <w:r w:rsidR="003A248E">
        <w:rPr>
          <w:rFonts w:eastAsia="Calibri" w:cstheme="minorHAnsi"/>
          <w:b/>
          <w:color w:val="FF0000"/>
          <w:lang w:eastAsia="ar-SA"/>
        </w:rPr>
        <w:t>P</w:t>
      </w:r>
      <w:r w:rsidRPr="00490B6B">
        <w:rPr>
          <w:rFonts w:eastAsia="Calibri" w:cstheme="minorHAnsi"/>
          <w:b/>
          <w:color w:val="FF0000"/>
          <w:lang w:eastAsia="ar-SA"/>
        </w:rPr>
        <w:t xml:space="preserve">inch point. </w:t>
      </w:r>
      <w:r w:rsidR="00534FAA">
        <w:rPr>
          <w:rFonts w:eastAsia="Calibri" w:cstheme="minorHAnsi"/>
          <w:b/>
          <w:color w:val="FF0000"/>
          <w:lang w:eastAsia="ar-SA"/>
        </w:rPr>
        <w:t xml:space="preserve"> </w:t>
      </w:r>
      <w:r w:rsidRPr="00490B6B">
        <w:rPr>
          <w:rFonts w:eastAsia="Calibri" w:cstheme="minorHAnsi"/>
          <w:b/>
          <w:color w:val="FF0000"/>
          <w:lang w:eastAsia="ar-SA"/>
        </w:rPr>
        <w:t>Keep hands and body parts clear while in operation.</w:t>
      </w:r>
    </w:p>
    <w:p w14:paraId="03C6DD8B" w14:textId="7F2DBF96" w:rsidR="00A91A17" w:rsidRDefault="00A91A17" w:rsidP="00A91A17">
      <w:pPr>
        <w:spacing w:line="276" w:lineRule="auto"/>
        <w:rPr>
          <w:rFonts w:eastAsia="Calibri" w:cstheme="minorHAnsi"/>
          <w:b/>
          <w:color w:val="FF0000"/>
          <w:lang w:eastAsia="ar-SA"/>
        </w:rPr>
      </w:pPr>
    </w:p>
    <w:p w14:paraId="096CE92B" w14:textId="0C983951" w:rsidR="00A91A17" w:rsidRPr="00071038" w:rsidRDefault="00A91A17" w:rsidP="00A91A17">
      <w:pPr>
        <w:pStyle w:val="Heading1"/>
        <w:pBdr>
          <w:top w:val="single" w:sz="4" w:space="1" w:color="auto"/>
          <w:bottom w:val="single" w:sz="4" w:space="1" w:color="auto"/>
        </w:pBdr>
        <w:rPr>
          <w:rFonts w:asciiTheme="minorHAnsi" w:hAnsiTheme="minorHAnsi" w:cstheme="minorHAnsi"/>
          <w:color w:val="auto"/>
          <w:sz w:val="28"/>
          <w:szCs w:val="28"/>
        </w:rPr>
      </w:pPr>
      <w:bookmarkStart w:id="13" w:name="_Toc143692692"/>
      <w:r>
        <w:rPr>
          <w:rFonts w:asciiTheme="minorHAnsi" w:hAnsiTheme="minorHAnsi" w:cstheme="minorHAnsi"/>
          <w:color w:val="auto"/>
          <w:sz w:val="28"/>
          <w:szCs w:val="28"/>
        </w:rPr>
        <w:t>User Alerts</w:t>
      </w:r>
      <w:bookmarkEnd w:id="13"/>
    </w:p>
    <w:p w14:paraId="6DC70348" w14:textId="45C8E084" w:rsidR="00A91A17" w:rsidRPr="00A91A17" w:rsidRDefault="00A91A17" w:rsidP="00A91A17">
      <w:pPr>
        <w:spacing w:line="276" w:lineRule="auto"/>
        <w:rPr>
          <w:rFonts w:cstheme="minorHAnsi"/>
        </w:rPr>
      </w:pPr>
      <w:r w:rsidRPr="00A91A17">
        <w:rPr>
          <w:rFonts w:cstheme="minorHAnsi"/>
        </w:rPr>
        <w:t>Do not use the equipment other than as prescribed.</w:t>
      </w:r>
      <w:r w:rsidR="00534FAA">
        <w:rPr>
          <w:rFonts w:cstheme="minorHAnsi"/>
        </w:rPr>
        <w:t xml:space="preserve"> </w:t>
      </w:r>
      <w:r w:rsidRPr="00A91A17">
        <w:rPr>
          <w:rFonts w:cstheme="minorHAnsi"/>
        </w:rPr>
        <w:t xml:space="preserve"> Examples: </w:t>
      </w:r>
      <w:r w:rsidR="00534FAA">
        <w:rPr>
          <w:rFonts w:cstheme="minorHAnsi"/>
        </w:rPr>
        <w:t xml:space="preserve"> </w:t>
      </w:r>
      <w:r w:rsidRPr="00A91A17">
        <w:rPr>
          <w:rFonts w:cstheme="minorHAnsi"/>
        </w:rPr>
        <w:t>Do not attempt to sit on or climb on the equipment</w:t>
      </w:r>
      <w:r w:rsidR="00534FAA">
        <w:rPr>
          <w:rFonts w:cstheme="minorHAnsi"/>
        </w:rPr>
        <w:t>.</w:t>
      </w:r>
      <w:r w:rsidRPr="00A91A17">
        <w:rPr>
          <w:rFonts w:cstheme="minorHAnsi"/>
        </w:rPr>
        <w:t xml:space="preserve"> </w:t>
      </w:r>
      <w:r w:rsidR="00534FAA">
        <w:rPr>
          <w:rFonts w:cstheme="minorHAnsi"/>
        </w:rPr>
        <w:t xml:space="preserve"> D</w:t>
      </w:r>
      <w:r w:rsidRPr="00A91A17">
        <w:rPr>
          <w:rFonts w:cstheme="minorHAnsi"/>
        </w:rPr>
        <w:t>o not place heavy objects or containers of liquid on the machine</w:t>
      </w:r>
      <w:r w:rsidR="00534FAA">
        <w:rPr>
          <w:rFonts w:cstheme="minorHAnsi"/>
        </w:rPr>
        <w:t>.</w:t>
      </w:r>
      <w:r w:rsidRPr="00A91A17">
        <w:rPr>
          <w:rFonts w:cstheme="minorHAnsi"/>
        </w:rPr>
        <w:t xml:space="preserve"> </w:t>
      </w:r>
      <w:r w:rsidR="00534FAA">
        <w:rPr>
          <w:rFonts w:cstheme="minorHAnsi"/>
        </w:rPr>
        <w:t xml:space="preserve"> D</w:t>
      </w:r>
      <w:r w:rsidRPr="00A91A17">
        <w:rPr>
          <w:rFonts w:cstheme="minorHAnsi"/>
        </w:rPr>
        <w:t>o not</w:t>
      </w:r>
      <w:r w:rsidR="00534FAA">
        <w:rPr>
          <w:rFonts w:cstheme="minorHAnsi"/>
        </w:rPr>
        <w:t xml:space="preserve"> </w:t>
      </w:r>
      <w:r w:rsidRPr="00A91A17">
        <w:rPr>
          <w:rFonts w:cstheme="minorHAnsi"/>
        </w:rPr>
        <w:t>insert any foreign objects into the machine and do not attempt to bypass any guards or otherwise operate the machine in any manner other than that in which it is explicitly intended.</w:t>
      </w:r>
    </w:p>
    <w:p w14:paraId="52D29D23" w14:textId="77777777" w:rsidR="00A91A17" w:rsidRDefault="00A91A17" w:rsidP="00A91A17">
      <w:pPr>
        <w:spacing w:line="276" w:lineRule="auto"/>
        <w:rPr>
          <w:rFonts w:cstheme="minorHAnsi"/>
          <w:sz w:val="24"/>
          <w:szCs w:val="24"/>
        </w:rPr>
      </w:pPr>
    </w:p>
    <w:p w14:paraId="5DA4657B" w14:textId="5CFBABF5" w:rsidR="00A91A17" w:rsidRPr="00A91A17" w:rsidRDefault="00A91A17" w:rsidP="00A91A17">
      <w:pPr>
        <w:spacing w:after="240"/>
        <w:rPr>
          <w:rFonts w:cstheme="minorHAnsi"/>
          <w:b/>
          <w:bCs/>
        </w:rPr>
      </w:pPr>
      <w:r w:rsidRPr="00A91A17">
        <w:rPr>
          <w:rFonts w:cstheme="minorHAnsi"/>
          <w:b/>
          <w:bCs/>
        </w:rPr>
        <w:t>NOTE:</w:t>
      </w:r>
      <w:r w:rsidR="00EE65F0">
        <w:rPr>
          <w:rFonts w:cstheme="minorHAnsi"/>
          <w:b/>
          <w:bCs/>
        </w:rPr>
        <w:t xml:space="preserve"> </w:t>
      </w:r>
      <w:r w:rsidRPr="00A91A17">
        <w:rPr>
          <w:rFonts w:cstheme="minorHAnsi"/>
          <w:b/>
          <w:bCs/>
        </w:rPr>
        <w:t xml:space="preserve"> The equipment is not for use with materials that can decompose or ignite below the maximum operating temperature of the machine. </w:t>
      </w:r>
      <w:r w:rsidR="00EE65F0">
        <w:rPr>
          <w:rFonts w:cstheme="minorHAnsi"/>
          <w:b/>
          <w:bCs/>
        </w:rPr>
        <w:t xml:space="preserve"> </w:t>
      </w:r>
      <w:r w:rsidRPr="00A91A17">
        <w:rPr>
          <w:rFonts w:cstheme="minorHAnsi"/>
          <w:b/>
          <w:bCs/>
        </w:rPr>
        <w:t>Hazards are materials that outgas hazardous substances and or ignite. (260°C/500°F).</w:t>
      </w:r>
    </w:p>
    <w:p w14:paraId="06D606F0" w14:textId="328D53B5" w:rsidR="00A91A17" w:rsidRPr="00490B6B" w:rsidRDefault="00A91A17" w:rsidP="00A91A17">
      <w:pPr>
        <w:rPr>
          <w:rFonts w:cstheme="minorHAnsi"/>
          <w:b/>
          <w:bCs/>
          <w:color w:val="FF0000"/>
        </w:rPr>
      </w:pPr>
      <w:r w:rsidRPr="00A91A17">
        <w:rPr>
          <w:rFonts w:cstheme="minorHAnsi"/>
          <w:b/>
          <w:bCs/>
        </w:rPr>
        <w:t>N</w:t>
      </w:r>
      <w:r>
        <w:rPr>
          <w:rFonts w:cstheme="minorHAnsi"/>
          <w:b/>
          <w:bCs/>
        </w:rPr>
        <w:t>OTE</w:t>
      </w:r>
      <w:r w:rsidRPr="00A91A17">
        <w:rPr>
          <w:rFonts w:cstheme="minorHAnsi"/>
          <w:b/>
          <w:bCs/>
        </w:rPr>
        <w:t xml:space="preserve">: </w:t>
      </w:r>
      <w:r w:rsidR="00EE65F0">
        <w:rPr>
          <w:rFonts w:cstheme="minorHAnsi"/>
          <w:b/>
          <w:bCs/>
        </w:rPr>
        <w:t xml:space="preserve"> </w:t>
      </w:r>
      <w:r w:rsidRPr="00A91A17">
        <w:rPr>
          <w:rFonts w:cstheme="minorHAnsi"/>
          <w:b/>
          <w:bCs/>
        </w:rPr>
        <w:t>This equipment is not for use in an ATEX environment.</w:t>
      </w:r>
    </w:p>
    <w:p w14:paraId="313B073F" w14:textId="4091D67A" w:rsidR="00A91A17" w:rsidRPr="00A91A17" w:rsidRDefault="00B466F7" w:rsidP="00A91A17">
      <w:pPr>
        <w:rPr>
          <w:rStyle w:val="NoteHeadingChar"/>
          <w:rFonts w:ascii="Calibri" w:eastAsiaTheme="minorHAnsi" w:hAnsi="Calibri" w:cs="Arial"/>
          <w:b w:val="0"/>
          <w:color w:val="auto"/>
          <w:sz w:val="22"/>
          <w:lang w:eastAsia="en-US"/>
        </w:rPr>
      </w:pPr>
      <w:r>
        <w:rPr>
          <w:rStyle w:val="NoteHeadingChar"/>
          <w:rFonts w:ascii="Calibri" w:eastAsiaTheme="minorHAnsi" w:hAnsi="Calibri" w:cs="Arial"/>
          <w:b w:val="0"/>
          <w:color w:val="auto"/>
          <w:sz w:val="22"/>
          <w:lang w:eastAsia="en-US"/>
        </w:rPr>
        <w:br w:type="page"/>
      </w:r>
    </w:p>
    <w:p w14:paraId="2A6FD643" w14:textId="69C72D00" w:rsidR="00C14DB5" w:rsidRPr="00071038" w:rsidRDefault="00E7799E" w:rsidP="00071038">
      <w:pPr>
        <w:pStyle w:val="Heading1"/>
        <w:pBdr>
          <w:top w:val="single" w:sz="4" w:space="1" w:color="auto"/>
          <w:bottom w:val="single" w:sz="4" w:space="1" w:color="auto"/>
        </w:pBdr>
        <w:rPr>
          <w:rFonts w:asciiTheme="minorHAnsi" w:hAnsiTheme="minorHAnsi" w:cstheme="minorHAnsi"/>
          <w:color w:val="auto"/>
          <w:sz w:val="28"/>
          <w:szCs w:val="28"/>
        </w:rPr>
      </w:pPr>
      <w:bookmarkStart w:id="14" w:name="_Toc143692693"/>
      <w:r w:rsidRPr="00071038">
        <w:rPr>
          <w:rFonts w:asciiTheme="minorHAnsi" w:hAnsiTheme="minorHAnsi" w:cstheme="minorHAnsi"/>
          <w:color w:val="auto"/>
          <w:sz w:val="28"/>
          <w:szCs w:val="28"/>
        </w:rPr>
        <w:t>Set Up and Configuration</w:t>
      </w:r>
      <w:bookmarkEnd w:id="14"/>
    </w:p>
    <w:p w14:paraId="7B517AE4" w14:textId="0ED35EA3" w:rsidR="001876FF" w:rsidRPr="000D4EF7" w:rsidRDefault="000D4EF7" w:rsidP="00D50D36">
      <w:r w:rsidRPr="000D4EF7">
        <w:rPr>
          <w:rFonts w:ascii="Calibri" w:hAnsi="Calibri" w:cs="Arial"/>
        </w:rPr>
        <w:t xml:space="preserve">Proper sizing of the </w:t>
      </w:r>
      <w:r w:rsidRPr="00EE65F0">
        <w:rPr>
          <w:rFonts w:ascii="Calibri" w:hAnsi="Calibri" w:cs="Arial"/>
          <w:bCs/>
        </w:rPr>
        <w:t>thermal nozzle</w:t>
      </w:r>
      <w:r w:rsidRPr="000D4EF7">
        <w:rPr>
          <w:rFonts w:ascii="Calibri" w:hAnsi="Calibri" w:cs="Arial"/>
        </w:rPr>
        <w:t xml:space="preserve"> and alignment of the tooling are crucial to optimizing process results and repeatability.</w:t>
      </w:r>
      <w:r w:rsidR="00EE65F0">
        <w:rPr>
          <w:rFonts w:ascii="Calibri" w:hAnsi="Calibri" w:cs="Arial"/>
        </w:rPr>
        <w:t xml:space="preserve"> </w:t>
      </w:r>
      <w:r w:rsidRPr="000D4EF7">
        <w:rPr>
          <w:rFonts w:ascii="Calibri" w:hAnsi="Calibri" w:cs="Arial"/>
        </w:rPr>
        <w:t xml:space="preserve"> The following guidelines are the recommended methods</w:t>
      </w:r>
      <w:r w:rsidR="004E6E8B">
        <w:rPr>
          <w:rFonts w:ascii="Calibri" w:hAnsi="Calibri" w:cs="Arial"/>
        </w:rPr>
        <w:t>.  H</w:t>
      </w:r>
      <w:r w:rsidR="007A467F" w:rsidRPr="000D4EF7">
        <w:rPr>
          <w:rFonts w:ascii="Calibri" w:hAnsi="Calibri" w:cs="Arial"/>
        </w:rPr>
        <w:t>owever</w:t>
      </w:r>
      <w:r w:rsidR="004E6E8B">
        <w:rPr>
          <w:rFonts w:ascii="Calibri" w:hAnsi="Calibri" w:cs="Arial"/>
        </w:rPr>
        <w:t>,</w:t>
      </w:r>
      <w:r w:rsidRPr="000D4EF7">
        <w:rPr>
          <w:rFonts w:ascii="Calibri" w:hAnsi="Calibri" w:cs="Arial"/>
        </w:rPr>
        <w:t xml:space="preserve"> all applications vary</w:t>
      </w:r>
      <w:r w:rsidR="004E6E8B">
        <w:rPr>
          <w:rFonts w:ascii="Calibri" w:hAnsi="Calibri" w:cs="Arial"/>
        </w:rPr>
        <w:t>,</w:t>
      </w:r>
      <w:r w:rsidRPr="000D4EF7">
        <w:rPr>
          <w:rFonts w:ascii="Calibri" w:hAnsi="Calibri" w:cs="Arial"/>
        </w:rPr>
        <w:t xml:space="preserve"> and several iterations of tooling process development may be required and may not follow </w:t>
      </w:r>
      <w:r w:rsidR="004E6E8B" w:rsidRPr="000D4EF7">
        <w:rPr>
          <w:rFonts w:ascii="Calibri" w:hAnsi="Calibri" w:cs="Arial"/>
        </w:rPr>
        <w:t>all</w:t>
      </w:r>
      <w:r w:rsidRPr="000D4EF7">
        <w:rPr>
          <w:rFonts w:ascii="Calibri" w:hAnsi="Calibri" w:cs="Arial"/>
        </w:rPr>
        <w:t xml:space="preserve"> the recommended guidelines</w:t>
      </w:r>
      <w:r w:rsidR="00E7799E" w:rsidRPr="000D4EF7">
        <w:t>.</w:t>
      </w:r>
    </w:p>
    <w:p w14:paraId="4B99FF40" w14:textId="28A0FBEB" w:rsidR="001876FF" w:rsidRPr="000D4EF7" w:rsidRDefault="000D4EF7">
      <w:pPr>
        <w:pStyle w:val="ListParagraph"/>
        <w:numPr>
          <w:ilvl w:val="0"/>
          <w:numId w:val="12"/>
        </w:numPr>
        <w:rPr>
          <w:rFonts w:cstheme="minorHAnsi"/>
          <w:b/>
        </w:rPr>
      </w:pPr>
      <w:r w:rsidRPr="000D4EF7">
        <w:rPr>
          <w:rFonts w:cstheme="minorHAnsi"/>
          <w:b/>
        </w:rPr>
        <w:t>Thermal Nozzle Diameter</w:t>
      </w:r>
      <w:r w:rsidR="007A467F">
        <w:rPr>
          <w:rFonts w:cstheme="minorHAnsi"/>
          <w:b/>
        </w:rPr>
        <w:t xml:space="preserve"> </w:t>
      </w:r>
      <w:r w:rsidR="00DD5229" w:rsidRPr="000D4EF7">
        <w:rPr>
          <w:rStyle w:val="Heading2Char"/>
          <w:sz w:val="22"/>
          <w:szCs w:val="22"/>
        </w:rPr>
        <w:t>-</w:t>
      </w:r>
      <w:r w:rsidR="007A467F">
        <w:rPr>
          <w:rStyle w:val="Heading2Char"/>
          <w:sz w:val="22"/>
          <w:szCs w:val="22"/>
        </w:rPr>
        <w:t xml:space="preserve"> </w:t>
      </w:r>
      <w:r w:rsidRPr="000D4EF7">
        <w:rPr>
          <w:rFonts w:cstheme="minorHAnsi"/>
        </w:rPr>
        <w:t>The nozzle diameter should be .187”-.25” larger than the material to be processed</w:t>
      </w:r>
      <w:r w:rsidR="00E37225" w:rsidRPr="000D4EF7">
        <w:rPr>
          <w:rFonts w:cstheme="minorHAnsi"/>
        </w:rPr>
        <w:t>.</w:t>
      </w:r>
    </w:p>
    <w:p w14:paraId="22DE2B1D" w14:textId="77777777" w:rsidR="001876FF" w:rsidRPr="001876FF" w:rsidRDefault="001876FF" w:rsidP="001876FF">
      <w:pPr>
        <w:pStyle w:val="ListParagraph"/>
        <w:rPr>
          <w:rStyle w:val="Heading2Char"/>
          <w:rFonts w:ascii="Calibri" w:eastAsiaTheme="minorHAnsi" w:hAnsi="Calibri" w:cs="Arial"/>
          <w:b w:val="0"/>
          <w:sz w:val="20"/>
          <w:szCs w:val="20"/>
        </w:rPr>
      </w:pPr>
    </w:p>
    <w:p w14:paraId="4784018D" w14:textId="22498EDA" w:rsidR="007F0184" w:rsidRPr="000D4EF7" w:rsidRDefault="000D4EF7" w:rsidP="007F0184">
      <w:pPr>
        <w:pStyle w:val="ListParagraph"/>
        <w:numPr>
          <w:ilvl w:val="0"/>
          <w:numId w:val="12"/>
        </w:numPr>
      </w:pPr>
      <w:r w:rsidRPr="000D4EF7">
        <w:rPr>
          <w:rFonts w:ascii="Calibri" w:hAnsi="Calibri" w:cs="Arial"/>
          <w:b/>
        </w:rPr>
        <w:t>Thermal Nozzle Width</w:t>
      </w:r>
      <w:r w:rsidR="007A467F">
        <w:rPr>
          <w:rFonts w:ascii="Calibri" w:hAnsi="Calibri" w:cs="Arial"/>
          <w:b/>
        </w:rPr>
        <w:t xml:space="preserve"> </w:t>
      </w:r>
      <w:r w:rsidR="00DD5229" w:rsidRPr="000D4EF7">
        <w:t>-</w:t>
      </w:r>
      <w:r w:rsidR="007A467F">
        <w:t xml:space="preserve"> </w:t>
      </w:r>
      <w:r w:rsidRPr="000D4EF7">
        <w:rPr>
          <w:rFonts w:ascii="Calibri" w:hAnsi="Calibri" w:cs="Arial"/>
        </w:rPr>
        <w:t>The width of the thermal nozzle should be sized equal or slightly greater (approximately 1.0mm) than the length of the overlap of the materials</w:t>
      </w:r>
      <w:r w:rsidR="00E37225" w:rsidRPr="000D4EF7">
        <w:t>.</w:t>
      </w:r>
    </w:p>
    <w:p w14:paraId="30930241" w14:textId="77777777" w:rsidR="004A3ECD" w:rsidRPr="00DD5229" w:rsidRDefault="004A3ECD" w:rsidP="004A3ECD"/>
    <w:p w14:paraId="1A8F1C48" w14:textId="65AA33EF" w:rsidR="00CB57FE" w:rsidRDefault="000D4EF7">
      <w:pPr>
        <w:pStyle w:val="ListParagraph"/>
        <w:numPr>
          <w:ilvl w:val="0"/>
          <w:numId w:val="12"/>
        </w:numPr>
      </w:pPr>
      <w:r w:rsidRPr="000D4EF7">
        <w:rPr>
          <w:rFonts w:ascii="Calibri" w:hAnsi="Calibri" w:cs="Arial"/>
          <w:b/>
        </w:rPr>
        <w:t>Grip/Positioning Nests</w:t>
      </w:r>
      <w:r w:rsidR="007A467F">
        <w:rPr>
          <w:rFonts w:ascii="Calibri" w:hAnsi="Calibri" w:cs="Arial"/>
          <w:b/>
        </w:rPr>
        <w:t xml:space="preserve"> </w:t>
      </w:r>
      <w:r w:rsidR="00DD5229" w:rsidRPr="000D4EF7">
        <w:t>-</w:t>
      </w:r>
      <w:r w:rsidR="007A467F">
        <w:t xml:space="preserve"> </w:t>
      </w:r>
      <w:r w:rsidRPr="000D4EF7">
        <w:rPr>
          <w:rFonts w:ascii="Calibri" w:hAnsi="Calibri" w:cs="Arial"/>
        </w:rPr>
        <w:t>This is the</w:t>
      </w:r>
      <w:r w:rsidRPr="000D4EF7">
        <w:rPr>
          <w:rFonts w:ascii="Calibri" w:hAnsi="Calibri" w:cs="Arial"/>
          <w:b/>
        </w:rPr>
        <w:t xml:space="preserve"> </w:t>
      </w:r>
      <w:r w:rsidRPr="000D4EF7">
        <w:rPr>
          <w:rFonts w:ascii="Calibri" w:hAnsi="Calibri" w:cs="Arial"/>
        </w:rPr>
        <w:t xml:space="preserve">most forgiving of the tooling. </w:t>
      </w:r>
      <w:r w:rsidR="00EE65F0">
        <w:rPr>
          <w:rFonts w:ascii="Calibri" w:hAnsi="Calibri" w:cs="Arial"/>
        </w:rPr>
        <w:t xml:space="preserve"> </w:t>
      </w:r>
      <w:r w:rsidRPr="000D4EF7">
        <w:rPr>
          <w:rFonts w:ascii="Calibri" w:hAnsi="Calibri" w:cs="Arial"/>
        </w:rPr>
        <w:t xml:space="preserve">The included, standard vee configurations are more than adequate for most applications. </w:t>
      </w:r>
      <w:r w:rsidR="00EE65F0">
        <w:rPr>
          <w:rFonts w:ascii="Calibri" w:hAnsi="Calibri" w:cs="Arial"/>
        </w:rPr>
        <w:t xml:space="preserve"> </w:t>
      </w:r>
      <w:r w:rsidRPr="000D4EF7">
        <w:rPr>
          <w:rFonts w:ascii="Calibri" w:hAnsi="Calibri" w:cs="Arial"/>
        </w:rPr>
        <w:t>More important than the guide design and dimensions is alignment with the die heads. Refer to the maintenance section for the alignment procedure</w:t>
      </w:r>
      <w:r w:rsidR="00CB57FE" w:rsidRPr="000D4EF7">
        <w:t>.</w:t>
      </w:r>
    </w:p>
    <w:p w14:paraId="1A8F0C9C" w14:textId="7A0A4A20" w:rsidR="000D4EF7" w:rsidRPr="000D4EF7" w:rsidRDefault="000D4EF7" w:rsidP="000D4EF7">
      <w:pPr>
        <w:ind w:left="720"/>
      </w:pPr>
      <w:r w:rsidRPr="000D4EF7">
        <w:rPr>
          <w:rFonts w:ascii="Calibri" w:hAnsi="Calibri" w:cs="Arial"/>
        </w:rPr>
        <w:t>Customized nests and tooling are available.</w:t>
      </w:r>
      <w:r w:rsidR="00EE65F0">
        <w:rPr>
          <w:rFonts w:ascii="Calibri" w:hAnsi="Calibri" w:cs="Arial"/>
        </w:rPr>
        <w:t xml:space="preserve"> </w:t>
      </w:r>
      <w:r w:rsidRPr="000D4EF7">
        <w:rPr>
          <w:rFonts w:ascii="Calibri" w:hAnsi="Calibri" w:cs="Arial"/>
        </w:rPr>
        <w:t xml:space="preserve"> Contact </w:t>
      </w:r>
      <w:r w:rsidR="009524E7">
        <w:rPr>
          <w:rFonts w:ascii="Calibri" w:hAnsi="Calibri" w:cs="Arial"/>
        </w:rPr>
        <w:t xml:space="preserve">Machine Solutions </w:t>
      </w:r>
      <w:r w:rsidRPr="000D4EF7">
        <w:rPr>
          <w:rFonts w:ascii="Calibri" w:hAnsi="Calibri" w:cs="Arial"/>
        </w:rPr>
        <w:t>sales to review the application and request a quote</w:t>
      </w:r>
      <w:r>
        <w:rPr>
          <w:rFonts w:ascii="Calibri" w:hAnsi="Calibri" w:cs="Arial"/>
        </w:rPr>
        <w:t>.</w:t>
      </w:r>
    </w:p>
    <w:p w14:paraId="65D3E676" w14:textId="77777777" w:rsidR="00032D85" w:rsidRPr="00032D85" w:rsidRDefault="00032D85" w:rsidP="00032D85"/>
    <w:p w14:paraId="6E39E5DF" w14:textId="7EE55327" w:rsidR="00DD66C9" w:rsidRPr="00863BA3" w:rsidRDefault="006267BA">
      <w:pPr>
        <w:pStyle w:val="ListParagraph"/>
        <w:numPr>
          <w:ilvl w:val="0"/>
          <w:numId w:val="12"/>
        </w:numPr>
        <w:rPr>
          <w:rFonts w:ascii="Calibri" w:hAnsi="Calibri" w:cs="Arial"/>
          <w:b/>
        </w:rPr>
      </w:pPr>
      <w:r w:rsidRPr="007F0184">
        <w:rPr>
          <w:b/>
          <w:bCs/>
        </w:rPr>
        <w:t>System Options</w:t>
      </w:r>
      <w:r w:rsidR="007A467F">
        <w:rPr>
          <w:b/>
          <w:bCs/>
        </w:rPr>
        <w:t xml:space="preserve"> </w:t>
      </w:r>
      <w:r w:rsidR="00032D85" w:rsidRPr="00863BA3">
        <w:rPr>
          <w:rFonts w:ascii="Calibri" w:hAnsi="Calibri" w:cs="Arial"/>
          <w:b/>
        </w:rPr>
        <w:t>-</w:t>
      </w:r>
      <w:r w:rsidR="007A467F">
        <w:rPr>
          <w:rFonts w:ascii="Calibri" w:hAnsi="Calibri" w:cs="Arial"/>
          <w:b/>
        </w:rPr>
        <w:t xml:space="preserve"> </w:t>
      </w:r>
      <w:r w:rsidRPr="00863BA3">
        <w:rPr>
          <w:rFonts w:ascii="Calibri" w:hAnsi="Calibri" w:cs="Arial"/>
        </w:rPr>
        <w:t>Many optional accessories are available to enhance the functionality of the system and improve process yield.</w:t>
      </w:r>
      <w:r w:rsidR="00782CFF">
        <w:rPr>
          <w:rFonts w:ascii="Calibri" w:hAnsi="Calibri" w:cs="Arial"/>
        </w:rPr>
        <w:t xml:space="preserve"> </w:t>
      </w:r>
      <w:r w:rsidRPr="00863BA3">
        <w:rPr>
          <w:rFonts w:ascii="Calibri" w:hAnsi="Calibri" w:cs="Arial"/>
        </w:rPr>
        <w:t xml:space="preserve"> </w:t>
      </w:r>
      <w:r w:rsidR="00D63FC5" w:rsidRPr="00863BA3">
        <w:rPr>
          <w:rFonts w:ascii="Calibri" w:hAnsi="Calibri" w:cs="Arial"/>
        </w:rPr>
        <w:t xml:space="preserve">Contact </w:t>
      </w:r>
      <w:r w:rsidR="009524E7">
        <w:rPr>
          <w:rFonts w:ascii="Calibri" w:hAnsi="Calibri" w:cs="Arial"/>
        </w:rPr>
        <w:t xml:space="preserve">Machine Solutions </w:t>
      </w:r>
      <w:r w:rsidR="00D63FC5" w:rsidRPr="00863BA3">
        <w:rPr>
          <w:rFonts w:ascii="Calibri" w:hAnsi="Calibri" w:cs="Arial"/>
        </w:rPr>
        <w:t xml:space="preserve">sales department or visit our web site </w:t>
      </w:r>
      <w:hyperlink r:id="rId13" w:history="1">
        <w:r w:rsidR="00B93E99" w:rsidRPr="00863BA3">
          <w:rPr>
            <w:rStyle w:val="Hyperlink"/>
          </w:rPr>
          <w:t>www.machinesolutions.com</w:t>
        </w:r>
      </w:hyperlink>
      <w:r w:rsidR="00D825D0" w:rsidRPr="00863BA3">
        <w:t xml:space="preserve"> </w:t>
      </w:r>
      <w:r w:rsidR="00D63FC5" w:rsidRPr="00863BA3">
        <w:rPr>
          <w:rFonts w:ascii="Calibri" w:hAnsi="Calibri" w:cs="Arial"/>
        </w:rPr>
        <w:t xml:space="preserve">for more information on available accessories and to request a quote. </w:t>
      </w:r>
    </w:p>
    <w:p w14:paraId="2FABA4F2" w14:textId="3E94D19A" w:rsidR="006267BA" w:rsidRPr="00032D85" w:rsidRDefault="00D63FC5" w:rsidP="00032D85">
      <w:pPr>
        <w:ind w:left="360" w:firstLine="360"/>
        <w:rPr>
          <w:rFonts w:ascii="Calibri" w:hAnsi="Calibri" w:cs="Arial"/>
        </w:rPr>
      </w:pPr>
      <w:r w:rsidRPr="00032D85">
        <w:rPr>
          <w:rFonts w:ascii="Calibri" w:hAnsi="Calibri" w:cs="Arial"/>
        </w:rPr>
        <w:t>Examples of available accessories are</w:t>
      </w:r>
      <w:r w:rsidR="00F20403" w:rsidRPr="00032D85">
        <w:rPr>
          <w:rFonts w:ascii="Calibri" w:hAnsi="Calibri" w:cs="Arial"/>
        </w:rPr>
        <w:t>:</w:t>
      </w:r>
    </w:p>
    <w:p w14:paraId="66E396ED" w14:textId="6CA109C4" w:rsidR="00D63FC5" w:rsidRPr="00804A03" w:rsidRDefault="00D63FC5" w:rsidP="00C14DB5">
      <w:pPr>
        <w:rPr>
          <w:rFonts w:ascii="Calibri" w:hAnsi="Calibri" w:cs="Arial"/>
        </w:rPr>
      </w:pPr>
      <w:r w:rsidRPr="00804A03">
        <w:rPr>
          <w:rFonts w:ascii="Calibri" w:hAnsi="Calibri" w:cs="Arial"/>
        </w:rPr>
        <w:tab/>
      </w:r>
      <w:r w:rsidR="00295776">
        <w:rPr>
          <w:rFonts w:ascii="Calibri" w:hAnsi="Calibri" w:cs="Arial"/>
        </w:rPr>
        <w:tab/>
      </w:r>
      <w:r w:rsidRPr="00804A03">
        <w:rPr>
          <w:rFonts w:ascii="Calibri" w:hAnsi="Calibri" w:cs="Arial"/>
        </w:rPr>
        <w:t>-Vision systems with or without on-screen crosshair line generators.</w:t>
      </w:r>
    </w:p>
    <w:p w14:paraId="4421F915" w14:textId="7900842F" w:rsidR="00D63FC5" w:rsidRPr="00804A03" w:rsidRDefault="00D63FC5" w:rsidP="00C14DB5">
      <w:pPr>
        <w:rPr>
          <w:rFonts w:ascii="Calibri" w:hAnsi="Calibri" w:cs="Arial"/>
        </w:rPr>
      </w:pPr>
      <w:r w:rsidRPr="00804A03">
        <w:rPr>
          <w:rFonts w:ascii="Calibri" w:hAnsi="Calibri" w:cs="Arial"/>
        </w:rPr>
        <w:tab/>
      </w:r>
      <w:r w:rsidR="00295776">
        <w:rPr>
          <w:rFonts w:ascii="Calibri" w:hAnsi="Calibri" w:cs="Arial"/>
        </w:rPr>
        <w:tab/>
      </w:r>
      <w:r w:rsidRPr="00804A03">
        <w:rPr>
          <w:rFonts w:ascii="Calibri" w:hAnsi="Calibri" w:cs="Arial"/>
        </w:rPr>
        <w:t>-Laser line generators.</w:t>
      </w:r>
    </w:p>
    <w:p w14:paraId="665D858D" w14:textId="23DBF324" w:rsidR="00D63FC5" w:rsidRPr="00804A03" w:rsidRDefault="00D63FC5" w:rsidP="00C14DB5">
      <w:pPr>
        <w:rPr>
          <w:rFonts w:ascii="Calibri" w:hAnsi="Calibri" w:cs="Arial"/>
        </w:rPr>
      </w:pPr>
      <w:r w:rsidRPr="00804A03">
        <w:rPr>
          <w:rFonts w:ascii="Calibri" w:hAnsi="Calibri" w:cs="Arial"/>
        </w:rPr>
        <w:tab/>
      </w:r>
      <w:r w:rsidR="00295776">
        <w:rPr>
          <w:rFonts w:ascii="Calibri" w:hAnsi="Calibri" w:cs="Arial"/>
        </w:rPr>
        <w:tab/>
      </w:r>
      <w:r w:rsidRPr="00804A03">
        <w:rPr>
          <w:rFonts w:ascii="Calibri" w:hAnsi="Calibri" w:cs="Arial"/>
        </w:rPr>
        <w:t>-Extended product support trays/guides.</w:t>
      </w:r>
    </w:p>
    <w:p w14:paraId="36F6A368" w14:textId="36ABC39A" w:rsidR="00AF70B8" w:rsidRDefault="00D63FC5" w:rsidP="00071038">
      <w:pPr>
        <w:rPr>
          <w:rFonts w:ascii="Calibri" w:hAnsi="Calibri" w:cs="Arial"/>
        </w:rPr>
      </w:pPr>
      <w:r w:rsidRPr="00804A03">
        <w:rPr>
          <w:rFonts w:ascii="Calibri" w:hAnsi="Calibri" w:cs="Arial"/>
        </w:rPr>
        <w:tab/>
      </w:r>
      <w:r w:rsidR="00295776">
        <w:rPr>
          <w:rFonts w:ascii="Calibri" w:hAnsi="Calibri" w:cs="Arial"/>
        </w:rPr>
        <w:tab/>
      </w:r>
      <w:r w:rsidRPr="00804A03">
        <w:rPr>
          <w:rFonts w:ascii="Calibri" w:hAnsi="Calibri" w:cs="Arial"/>
        </w:rPr>
        <w:t>-Product grip nests/alignment tooling.</w:t>
      </w:r>
    </w:p>
    <w:p w14:paraId="46CE93AA" w14:textId="77777777" w:rsidR="0012553D" w:rsidRDefault="0012553D" w:rsidP="0012553D">
      <w:pPr>
        <w:rPr>
          <w:rFonts w:ascii="Calibri" w:hAnsi="Calibri" w:cs="Arial"/>
        </w:rPr>
      </w:pPr>
      <w:r>
        <w:rPr>
          <w:rFonts w:ascii="Calibri" w:hAnsi="Calibri" w:cs="Arial"/>
        </w:rPr>
        <w:tab/>
        <w:t>Installation instructions are included with each specific accessory.</w:t>
      </w:r>
    </w:p>
    <w:p w14:paraId="651C6611" w14:textId="7E03C456" w:rsidR="007F0184" w:rsidRDefault="00D523E0" w:rsidP="00071038">
      <w:pPr>
        <w:rPr>
          <w:rFonts w:ascii="Calibri" w:hAnsi="Calibri" w:cs="Arial"/>
        </w:rPr>
      </w:pPr>
      <w:r>
        <w:rPr>
          <w:rFonts w:ascii="Calibri" w:hAnsi="Calibri" w:cs="Arial"/>
        </w:rPr>
        <w:br w:type="page"/>
      </w:r>
    </w:p>
    <w:p w14:paraId="3501B701" w14:textId="4D1F0B58" w:rsidR="00202033" w:rsidRPr="00071038" w:rsidRDefault="007A4EEE" w:rsidP="00071038">
      <w:pPr>
        <w:pStyle w:val="Heading1"/>
        <w:pBdr>
          <w:top w:val="single" w:sz="4" w:space="1" w:color="auto"/>
          <w:bottom w:val="single" w:sz="4" w:space="1" w:color="auto"/>
        </w:pBdr>
        <w:rPr>
          <w:rFonts w:asciiTheme="minorHAnsi" w:hAnsiTheme="minorHAnsi" w:cstheme="minorHAnsi"/>
          <w:color w:val="auto"/>
          <w:sz w:val="28"/>
          <w:szCs w:val="28"/>
        </w:rPr>
      </w:pPr>
      <w:bookmarkStart w:id="15" w:name="_Toc143692694"/>
      <w:r w:rsidRPr="00071038">
        <w:rPr>
          <w:rFonts w:asciiTheme="minorHAnsi" w:hAnsiTheme="minorHAnsi" w:cstheme="minorHAnsi"/>
          <w:color w:val="auto"/>
          <w:sz w:val="28"/>
          <w:szCs w:val="28"/>
        </w:rPr>
        <w:t>Controls</w:t>
      </w:r>
      <w:r w:rsidR="00B760A2" w:rsidRPr="00071038">
        <w:rPr>
          <w:rFonts w:asciiTheme="minorHAnsi" w:hAnsiTheme="minorHAnsi" w:cstheme="minorHAnsi"/>
          <w:color w:val="auto"/>
          <w:sz w:val="28"/>
          <w:szCs w:val="28"/>
        </w:rPr>
        <w:t xml:space="preserve"> and F</w:t>
      </w:r>
      <w:r w:rsidR="00B466F7">
        <w:rPr>
          <w:rFonts w:asciiTheme="minorHAnsi" w:hAnsiTheme="minorHAnsi" w:cstheme="minorHAnsi"/>
          <w:color w:val="auto"/>
          <w:sz w:val="28"/>
          <w:szCs w:val="28"/>
        </w:rPr>
        <w:t>unctions</w:t>
      </w:r>
      <w:bookmarkEnd w:id="15"/>
    </w:p>
    <w:p w14:paraId="204005FA" w14:textId="40645C7C" w:rsidR="002B21A3" w:rsidRDefault="007A4EEE" w:rsidP="002B21A3">
      <w:pPr>
        <w:rPr>
          <w:rFonts w:ascii="Calibri" w:hAnsi="Calibri" w:cs="Arial"/>
          <w:bCs/>
        </w:rPr>
      </w:pPr>
      <w:r w:rsidRPr="00804A03">
        <w:rPr>
          <w:rFonts w:ascii="Calibri" w:hAnsi="Calibri" w:cs="Arial"/>
          <w:bCs/>
        </w:rPr>
        <w:t>Located on the front</w:t>
      </w:r>
      <w:r w:rsidR="00BA1DC0" w:rsidRPr="00804A03">
        <w:rPr>
          <w:rFonts w:ascii="Calibri" w:hAnsi="Calibri" w:cs="Arial"/>
          <w:bCs/>
        </w:rPr>
        <w:t xml:space="preserve"> and rear</w:t>
      </w:r>
      <w:r w:rsidRPr="00804A03">
        <w:rPr>
          <w:rFonts w:ascii="Calibri" w:hAnsi="Calibri" w:cs="Arial"/>
          <w:bCs/>
        </w:rPr>
        <w:t xml:space="preserve"> panel</w:t>
      </w:r>
      <w:r w:rsidR="00C90072" w:rsidRPr="00804A03">
        <w:rPr>
          <w:rFonts w:ascii="Calibri" w:hAnsi="Calibri" w:cs="Arial"/>
          <w:bCs/>
        </w:rPr>
        <w:t>s</w:t>
      </w:r>
      <w:r w:rsidRPr="00804A03">
        <w:rPr>
          <w:rFonts w:ascii="Calibri" w:hAnsi="Calibri" w:cs="Arial"/>
          <w:bCs/>
        </w:rPr>
        <w:t xml:space="preserve"> are the following controls and/or displays and their function</w:t>
      </w:r>
      <w:r w:rsidR="00F20403" w:rsidRPr="00804A03">
        <w:rPr>
          <w:rFonts w:ascii="Calibri" w:hAnsi="Calibri" w:cs="Arial"/>
          <w:bCs/>
        </w:rPr>
        <w:t>.</w:t>
      </w:r>
    </w:p>
    <w:p w14:paraId="653CDD5B" w14:textId="77777777" w:rsidR="0061356F" w:rsidRPr="00E26B8A" w:rsidRDefault="0061356F" w:rsidP="002B21A3">
      <w:pPr>
        <w:rPr>
          <w:rFonts w:ascii="Calibri" w:hAnsi="Calibri" w:cs="Arial"/>
          <w:bCs/>
        </w:rPr>
      </w:pPr>
    </w:p>
    <w:tbl>
      <w:tblPr>
        <w:tblStyle w:val="TableGrid"/>
        <w:tblW w:w="0" w:type="auto"/>
        <w:jc w:val="center"/>
        <w:tblLook w:val="04A0" w:firstRow="1" w:lastRow="0" w:firstColumn="1" w:lastColumn="0" w:noHBand="0" w:noVBand="1"/>
      </w:tblPr>
      <w:tblGrid>
        <w:gridCol w:w="2713"/>
        <w:gridCol w:w="6066"/>
      </w:tblGrid>
      <w:tr w:rsidR="00F20403" w14:paraId="67813D74" w14:textId="77777777" w:rsidTr="001F77A3">
        <w:trPr>
          <w:jc w:val="center"/>
        </w:trPr>
        <w:tc>
          <w:tcPr>
            <w:tcW w:w="2713" w:type="dxa"/>
            <w:shd w:val="clear" w:color="auto" w:fill="D9D9D9" w:themeFill="background1" w:themeFillShade="D9"/>
          </w:tcPr>
          <w:p w14:paraId="618AEDCC" w14:textId="77777777" w:rsidR="00F20403" w:rsidRPr="00D50D36" w:rsidRDefault="00F20403" w:rsidP="001F77A3">
            <w:pPr>
              <w:jc w:val="center"/>
              <w:rPr>
                <w:rFonts w:ascii="Calibri" w:hAnsi="Calibri" w:cs="Arial"/>
                <w:b/>
                <w:bCs/>
              </w:rPr>
            </w:pPr>
            <w:r w:rsidRPr="00D50D36">
              <w:rPr>
                <w:rFonts w:ascii="Calibri" w:hAnsi="Calibri" w:cs="Arial"/>
                <w:b/>
                <w:bCs/>
              </w:rPr>
              <w:t>Description</w:t>
            </w:r>
          </w:p>
        </w:tc>
        <w:tc>
          <w:tcPr>
            <w:tcW w:w="6066" w:type="dxa"/>
            <w:shd w:val="clear" w:color="auto" w:fill="D9D9D9" w:themeFill="background1" w:themeFillShade="D9"/>
          </w:tcPr>
          <w:p w14:paraId="29D18FAA" w14:textId="77777777" w:rsidR="00F20403" w:rsidRPr="00D50D36" w:rsidRDefault="00F20403" w:rsidP="001F77A3">
            <w:pPr>
              <w:jc w:val="center"/>
              <w:rPr>
                <w:rFonts w:ascii="Calibri" w:hAnsi="Calibri" w:cs="Arial"/>
                <w:b/>
                <w:bCs/>
              </w:rPr>
            </w:pPr>
            <w:r w:rsidRPr="00D50D36">
              <w:rPr>
                <w:rFonts w:ascii="Calibri" w:hAnsi="Calibri" w:cs="Arial"/>
                <w:b/>
                <w:bCs/>
              </w:rPr>
              <w:t>Function</w:t>
            </w:r>
          </w:p>
        </w:tc>
      </w:tr>
      <w:tr w:rsidR="00E5070A" w:rsidRPr="00466595" w14:paraId="733FDD96" w14:textId="77777777" w:rsidTr="00F20403">
        <w:trPr>
          <w:jc w:val="center"/>
        </w:trPr>
        <w:tc>
          <w:tcPr>
            <w:tcW w:w="2713" w:type="dxa"/>
          </w:tcPr>
          <w:p w14:paraId="270C7958" w14:textId="7BB52F8C" w:rsidR="00E5070A" w:rsidRPr="00E5070A" w:rsidRDefault="00E5070A" w:rsidP="00E5070A">
            <w:pPr>
              <w:rPr>
                <w:rFonts w:ascii="Calibri" w:hAnsi="Calibri" w:cs="Arial"/>
                <w:b/>
                <w:bCs/>
              </w:rPr>
            </w:pPr>
            <w:r w:rsidRPr="00E5070A">
              <w:rPr>
                <w:rFonts w:ascii="Calibri" w:hAnsi="Calibri" w:cs="Arial"/>
                <w:b/>
                <w:bCs/>
              </w:rPr>
              <w:t>Reset switch</w:t>
            </w:r>
          </w:p>
        </w:tc>
        <w:tc>
          <w:tcPr>
            <w:tcW w:w="6066" w:type="dxa"/>
          </w:tcPr>
          <w:p w14:paraId="2497EBDA" w14:textId="398014B2" w:rsidR="00E5070A" w:rsidRPr="00E5070A" w:rsidRDefault="00187D7C" w:rsidP="00E5070A">
            <w:pPr>
              <w:rPr>
                <w:rFonts w:ascii="Calibri" w:hAnsi="Calibri" w:cs="Arial"/>
                <w:bCs/>
              </w:rPr>
            </w:pPr>
            <w:r>
              <w:rPr>
                <w:rFonts w:ascii="Calibri" w:hAnsi="Calibri" w:cs="Arial"/>
                <w:bCs/>
              </w:rPr>
              <w:t>Re</w:t>
            </w:r>
            <w:r w:rsidRPr="00E5070A">
              <w:rPr>
                <w:rFonts w:ascii="Calibri" w:hAnsi="Calibri" w:cs="Arial"/>
                <w:bCs/>
              </w:rPr>
              <w:t>engages</w:t>
            </w:r>
            <w:r w:rsidR="00E5070A" w:rsidRPr="00E5070A">
              <w:rPr>
                <w:rFonts w:ascii="Calibri" w:hAnsi="Calibri" w:cs="Arial"/>
                <w:bCs/>
              </w:rPr>
              <w:t xml:space="preserve"> system power</w:t>
            </w:r>
            <w:r>
              <w:rPr>
                <w:rFonts w:ascii="Calibri" w:hAnsi="Calibri" w:cs="Arial"/>
                <w:bCs/>
              </w:rPr>
              <w:t>.</w:t>
            </w:r>
          </w:p>
        </w:tc>
      </w:tr>
      <w:tr w:rsidR="00E5070A" w:rsidRPr="00466595" w14:paraId="0FD79F30" w14:textId="77777777" w:rsidTr="00F20403">
        <w:trPr>
          <w:jc w:val="center"/>
        </w:trPr>
        <w:tc>
          <w:tcPr>
            <w:tcW w:w="2713" w:type="dxa"/>
          </w:tcPr>
          <w:p w14:paraId="4268AA58" w14:textId="77B54C86" w:rsidR="00E5070A" w:rsidRPr="00E5070A" w:rsidRDefault="00E5070A" w:rsidP="00E5070A">
            <w:pPr>
              <w:rPr>
                <w:rFonts w:ascii="Calibri" w:hAnsi="Calibri" w:cs="Arial"/>
                <w:b/>
                <w:bCs/>
              </w:rPr>
            </w:pPr>
            <w:r w:rsidRPr="00E5070A">
              <w:rPr>
                <w:rFonts w:ascii="Calibri" w:hAnsi="Calibri" w:cs="Arial"/>
                <w:b/>
                <w:bCs/>
              </w:rPr>
              <w:t>Power Off</w:t>
            </w:r>
          </w:p>
        </w:tc>
        <w:tc>
          <w:tcPr>
            <w:tcW w:w="6066" w:type="dxa"/>
          </w:tcPr>
          <w:p w14:paraId="445BC66A" w14:textId="15DC9A7B" w:rsidR="00E5070A" w:rsidRPr="00E5070A" w:rsidRDefault="00E5070A" w:rsidP="00E5070A">
            <w:pPr>
              <w:rPr>
                <w:rFonts w:ascii="Calibri" w:hAnsi="Calibri" w:cs="Arial"/>
                <w:bCs/>
              </w:rPr>
            </w:pPr>
            <w:r w:rsidRPr="00E5070A">
              <w:rPr>
                <w:rFonts w:ascii="Calibri" w:hAnsi="Calibri" w:cs="Arial"/>
                <w:bCs/>
              </w:rPr>
              <w:t>Disengages system power</w:t>
            </w:r>
          </w:p>
        </w:tc>
      </w:tr>
      <w:tr w:rsidR="00E5070A" w:rsidRPr="00466595" w14:paraId="2E473E86" w14:textId="77777777" w:rsidTr="00F20403">
        <w:trPr>
          <w:jc w:val="center"/>
        </w:trPr>
        <w:tc>
          <w:tcPr>
            <w:tcW w:w="2713" w:type="dxa"/>
          </w:tcPr>
          <w:p w14:paraId="3B7423EC" w14:textId="16586DFF" w:rsidR="00E5070A" w:rsidRPr="00E5070A" w:rsidRDefault="00E5070A" w:rsidP="00E5070A">
            <w:pPr>
              <w:rPr>
                <w:rFonts w:ascii="Calibri" w:hAnsi="Calibri" w:cs="Arial"/>
                <w:b/>
                <w:bCs/>
              </w:rPr>
            </w:pPr>
            <w:r w:rsidRPr="00E5070A">
              <w:rPr>
                <w:rFonts w:ascii="Calibri" w:hAnsi="Calibri" w:cs="Arial"/>
                <w:b/>
                <w:bCs/>
              </w:rPr>
              <w:t>Start switch</w:t>
            </w:r>
          </w:p>
        </w:tc>
        <w:tc>
          <w:tcPr>
            <w:tcW w:w="6066" w:type="dxa"/>
          </w:tcPr>
          <w:p w14:paraId="7192F829" w14:textId="2D9A205E" w:rsidR="00E5070A" w:rsidRPr="00E5070A" w:rsidRDefault="00E5070A" w:rsidP="00E5070A">
            <w:pPr>
              <w:rPr>
                <w:rFonts w:ascii="Calibri" w:hAnsi="Calibri" w:cs="Arial"/>
                <w:bCs/>
              </w:rPr>
            </w:pPr>
            <w:r w:rsidRPr="00E5070A">
              <w:rPr>
                <w:rFonts w:ascii="Calibri" w:hAnsi="Calibri" w:cs="Arial"/>
                <w:bCs/>
              </w:rPr>
              <w:t>Initiates process sequence.</w:t>
            </w:r>
          </w:p>
        </w:tc>
      </w:tr>
      <w:tr w:rsidR="00E5070A" w:rsidRPr="00466595" w14:paraId="52CD5533" w14:textId="77777777" w:rsidTr="00F20403">
        <w:trPr>
          <w:jc w:val="center"/>
        </w:trPr>
        <w:tc>
          <w:tcPr>
            <w:tcW w:w="2713" w:type="dxa"/>
          </w:tcPr>
          <w:p w14:paraId="61699648" w14:textId="119E36C6" w:rsidR="00E5070A" w:rsidRPr="00F33680" w:rsidRDefault="00E5070A" w:rsidP="00E5070A">
            <w:pPr>
              <w:rPr>
                <w:rFonts w:ascii="Calibri" w:hAnsi="Calibri" w:cs="Arial"/>
                <w:b/>
                <w:bCs/>
              </w:rPr>
            </w:pPr>
            <w:r w:rsidRPr="00F33680">
              <w:rPr>
                <w:rFonts w:ascii="Calibri" w:hAnsi="Calibri" w:cs="Arial"/>
                <w:b/>
                <w:bCs/>
              </w:rPr>
              <w:t>Stop</w:t>
            </w:r>
          </w:p>
        </w:tc>
        <w:tc>
          <w:tcPr>
            <w:tcW w:w="6066" w:type="dxa"/>
          </w:tcPr>
          <w:p w14:paraId="2AB73DDF" w14:textId="76E9C7C0" w:rsidR="00E5070A" w:rsidRPr="00F33680" w:rsidRDefault="00E5070A" w:rsidP="00E5070A">
            <w:pPr>
              <w:rPr>
                <w:rFonts w:ascii="Calibri" w:hAnsi="Calibri" w:cs="Arial"/>
                <w:bCs/>
              </w:rPr>
            </w:pPr>
            <w:r w:rsidRPr="00F33680">
              <w:rPr>
                <w:rFonts w:ascii="Calibri" w:hAnsi="Calibri" w:cs="Arial"/>
                <w:bCs/>
              </w:rPr>
              <w:t>Interrupts the process sequenc</w:t>
            </w:r>
            <w:r w:rsidR="00276D09" w:rsidRPr="00F33680">
              <w:rPr>
                <w:rFonts w:ascii="Calibri" w:hAnsi="Calibri" w:cs="Arial"/>
                <w:bCs/>
              </w:rPr>
              <w:t>e and resets timer.</w:t>
            </w:r>
          </w:p>
        </w:tc>
      </w:tr>
      <w:tr w:rsidR="00E5070A" w:rsidRPr="00466595" w14:paraId="1E409B45" w14:textId="77777777" w:rsidTr="00F20403">
        <w:trPr>
          <w:jc w:val="center"/>
        </w:trPr>
        <w:tc>
          <w:tcPr>
            <w:tcW w:w="2713" w:type="dxa"/>
          </w:tcPr>
          <w:p w14:paraId="05C5962C" w14:textId="54E5209F" w:rsidR="00E5070A" w:rsidRPr="00E5070A" w:rsidRDefault="00E5070A" w:rsidP="00E5070A">
            <w:pPr>
              <w:rPr>
                <w:rFonts w:ascii="Calibri" w:hAnsi="Calibri" w:cs="Arial"/>
                <w:bCs/>
              </w:rPr>
            </w:pPr>
            <w:r w:rsidRPr="00E5070A">
              <w:rPr>
                <w:rFonts w:ascii="Calibri" w:hAnsi="Calibri" w:cs="Arial"/>
                <w:b/>
                <w:bCs/>
              </w:rPr>
              <w:t>Temperature controller</w:t>
            </w:r>
          </w:p>
        </w:tc>
        <w:tc>
          <w:tcPr>
            <w:tcW w:w="6066" w:type="dxa"/>
          </w:tcPr>
          <w:p w14:paraId="081EBCE0" w14:textId="2D1BEA8C" w:rsidR="00E5070A" w:rsidRPr="00E5070A" w:rsidRDefault="00E5070A" w:rsidP="00E5070A">
            <w:pPr>
              <w:rPr>
                <w:rFonts w:ascii="Calibri" w:hAnsi="Calibri" w:cs="Arial"/>
                <w:bCs/>
              </w:rPr>
            </w:pPr>
            <w:r w:rsidRPr="00E5070A">
              <w:rPr>
                <w:rFonts w:ascii="Calibri" w:hAnsi="Calibri" w:cs="Arial"/>
                <w:bCs/>
              </w:rPr>
              <w:t>Controls the temperature of the thermal nozzle.</w:t>
            </w:r>
          </w:p>
        </w:tc>
      </w:tr>
      <w:tr w:rsidR="00E5070A" w:rsidRPr="00466595" w14:paraId="67375AB0" w14:textId="77777777" w:rsidTr="00F20403">
        <w:trPr>
          <w:jc w:val="center"/>
        </w:trPr>
        <w:tc>
          <w:tcPr>
            <w:tcW w:w="2713" w:type="dxa"/>
          </w:tcPr>
          <w:p w14:paraId="7658B8D6" w14:textId="1CF238DB" w:rsidR="00E5070A" w:rsidRPr="00E5070A" w:rsidRDefault="00E5070A" w:rsidP="00E5070A">
            <w:pPr>
              <w:rPr>
                <w:rFonts w:ascii="Calibri" w:hAnsi="Calibri" w:cs="Arial"/>
                <w:bCs/>
              </w:rPr>
            </w:pPr>
            <w:r w:rsidRPr="00E5070A">
              <w:rPr>
                <w:rFonts w:ascii="Calibri" w:hAnsi="Calibri" w:cs="Arial"/>
                <w:b/>
                <w:bCs/>
              </w:rPr>
              <w:t>Heat Duration Timer</w:t>
            </w:r>
          </w:p>
        </w:tc>
        <w:tc>
          <w:tcPr>
            <w:tcW w:w="6066" w:type="dxa"/>
          </w:tcPr>
          <w:p w14:paraId="5EE7370A" w14:textId="16BEF7E9" w:rsidR="00E5070A" w:rsidRPr="00E5070A" w:rsidRDefault="00E5070A" w:rsidP="00E5070A">
            <w:pPr>
              <w:rPr>
                <w:rFonts w:ascii="Calibri" w:hAnsi="Calibri" w:cs="Arial"/>
                <w:bCs/>
              </w:rPr>
            </w:pPr>
            <w:r w:rsidRPr="00E5070A">
              <w:rPr>
                <w:rFonts w:ascii="Calibri" w:hAnsi="Calibri" w:cs="Arial"/>
                <w:bCs/>
              </w:rPr>
              <w:t>Controls the duration that the die heads are closed and/or in contact with the product.</w:t>
            </w:r>
          </w:p>
        </w:tc>
      </w:tr>
      <w:tr w:rsidR="00E5070A" w:rsidRPr="00466595" w14:paraId="4BF7ECD9" w14:textId="77777777" w:rsidTr="00F20403">
        <w:trPr>
          <w:jc w:val="center"/>
        </w:trPr>
        <w:tc>
          <w:tcPr>
            <w:tcW w:w="2713" w:type="dxa"/>
          </w:tcPr>
          <w:p w14:paraId="3888EA98" w14:textId="15734A8F" w:rsidR="00E5070A" w:rsidRPr="00E5070A" w:rsidRDefault="00E5070A" w:rsidP="00E5070A">
            <w:pPr>
              <w:rPr>
                <w:b/>
              </w:rPr>
            </w:pPr>
            <w:r w:rsidRPr="00E5070A">
              <w:rPr>
                <w:rFonts w:ascii="Calibri" w:hAnsi="Calibri" w:cs="Arial"/>
                <w:b/>
                <w:bCs/>
              </w:rPr>
              <w:t>Cool Duration Timer</w:t>
            </w:r>
          </w:p>
        </w:tc>
        <w:tc>
          <w:tcPr>
            <w:tcW w:w="6066" w:type="dxa"/>
          </w:tcPr>
          <w:p w14:paraId="779C8DC6" w14:textId="3197E3D8" w:rsidR="00E5070A" w:rsidRPr="00E5070A" w:rsidRDefault="00E5070A" w:rsidP="00E5070A">
            <w:r w:rsidRPr="00E5070A">
              <w:rPr>
                <w:rFonts w:ascii="Calibri" w:hAnsi="Calibri" w:cs="Arial"/>
                <w:bCs/>
              </w:rPr>
              <w:t>Controls the duration the cooling air flows</w:t>
            </w:r>
          </w:p>
        </w:tc>
      </w:tr>
      <w:tr w:rsidR="00E5070A" w:rsidRPr="00466595" w14:paraId="156F90C0" w14:textId="77777777" w:rsidTr="00F20403">
        <w:trPr>
          <w:jc w:val="center"/>
        </w:trPr>
        <w:tc>
          <w:tcPr>
            <w:tcW w:w="2713" w:type="dxa"/>
          </w:tcPr>
          <w:p w14:paraId="3DDF1AE1" w14:textId="03001AF5" w:rsidR="00E5070A" w:rsidRPr="00E5070A" w:rsidRDefault="00E5070A" w:rsidP="00E5070A">
            <w:pPr>
              <w:rPr>
                <w:b/>
              </w:rPr>
            </w:pPr>
            <w:r w:rsidRPr="00E5070A">
              <w:rPr>
                <w:rFonts w:ascii="Calibri" w:hAnsi="Calibri" w:cs="Arial"/>
                <w:b/>
                <w:bCs/>
              </w:rPr>
              <w:t>Heater Air Flow Meter</w:t>
            </w:r>
          </w:p>
        </w:tc>
        <w:tc>
          <w:tcPr>
            <w:tcW w:w="6066" w:type="dxa"/>
          </w:tcPr>
          <w:p w14:paraId="331706E0" w14:textId="2B0CA352" w:rsidR="00E5070A" w:rsidRPr="00E5070A" w:rsidRDefault="00E5070A" w:rsidP="00E5070A">
            <w:r w:rsidRPr="00E5070A">
              <w:rPr>
                <w:rFonts w:ascii="Calibri" w:hAnsi="Calibri" w:cs="Arial"/>
                <w:bCs/>
              </w:rPr>
              <w:t>Controls heater air flow rate.</w:t>
            </w:r>
          </w:p>
        </w:tc>
      </w:tr>
      <w:tr w:rsidR="00E5070A" w:rsidRPr="00466595" w14:paraId="6E30C253" w14:textId="77777777" w:rsidTr="00F20403">
        <w:trPr>
          <w:jc w:val="center"/>
        </w:trPr>
        <w:tc>
          <w:tcPr>
            <w:tcW w:w="2713" w:type="dxa"/>
          </w:tcPr>
          <w:p w14:paraId="3DEB037A" w14:textId="3616D5A9" w:rsidR="00E5070A" w:rsidRPr="00E5070A" w:rsidRDefault="00E5070A" w:rsidP="00E5070A">
            <w:pPr>
              <w:rPr>
                <w:b/>
              </w:rPr>
            </w:pPr>
            <w:r w:rsidRPr="00E5070A">
              <w:rPr>
                <w:rFonts w:ascii="Calibri" w:hAnsi="Calibri" w:cs="Arial"/>
                <w:b/>
                <w:bCs/>
              </w:rPr>
              <w:t>Cooling Air Flow Meter</w:t>
            </w:r>
          </w:p>
        </w:tc>
        <w:tc>
          <w:tcPr>
            <w:tcW w:w="6066" w:type="dxa"/>
          </w:tcPr>
          <w:p w14:paraId="7BF12BF8" w14:textId="1EE25011" w:rsidR="00E5070A" w:rsidRPr="00E5070A" w:rsidRDefault="00E5070A" w:rsidP="00E5070A">
            <w:r w:rsidRPr="00E5070A">
              <w:rPr>
                <w:rFonts w:ascii="Calibri" w:hAnsi="Calibri" w:cs="Arial"/>
                <w:bCs/>
              </w:rPr>
              <w:t>Controls the cooling air flow rate.</w:t>
            </w:r>
          </w:p>
        </w:tc>
      </w:tr>
    </w:tbl>
    <w:p w14:paraId="308B05E6" w14:textId="07880050" w:rsidR="00EE65F0" w:rsidRDefault="00E16800" w:rsidP="00EE65F0">
      <w:pPr>
        <w:pStyle w:val="Caption"/>
        <w:keepNext/>
        <w:jc w:val="center"/>
        <w:rPr>
          <w:b/>
          <w:bCs/>
          <w:i w:val="0"/>
          <w:iCs w:val="0"/>
          <w:color w:val="auto"/>
          <w:sz w:val="20"/>
          <w:szCs w:val="20"/>
        </w:rPr>
      </w:pPr>
      <w:bookmarkStart w:id="16" w:name="_Toc143692710"/>
      <w:r w:rsidRPr="000112A3">
        <w:rPr>
          <w:rFonts w:eastAsia="Times New Roman" w:cstheme="minorHAnsi"/>
          <w:noProof/>
          <w:color w:val="000000"/>
          <w:kern w:val="28"/>
          <w:sz w:val="24"/>
          <w:szCs w:val="24"/>
        </w:rPr>
        <mc:AlternateContent>
          <mc:Choice Requires="wps">
            <w:drawing>
              <wp:anchor distT="45720" distB="45720" distL="114300" distR="114300" simplePos="0" relativeHeight="251713536" behindDoc="0" locked="0" layoutInCell="1" allowOverlap="1" wp14:anchorId="576FD55D" wp14:editId="4B180A6B">
                <wp:simplePos x="0" y="0"/>
                <wp:positionH relativeFrom="margin">
                  <wp:posOffset>2823210</wp:posOffset>
                </wp:positionH>
                <wp:positionV relativeFrom="paragraph">
                  <wp:posOffset>249225</wp:posOffset>
                </wp:positionV>
                <wp:extent cx="746151" cy="1404620"/>
                <wp:effectExtent l="0" t="0" r="15875" b="20955"/>
                <wp:wrapNone/>
                <wp:docPr id="2139982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51" cy="1404620"/>
                        </a:xfrm>
                        <a:prstGeom prst="rect">
                          <a:avLst/>
                        </a:prstGeom>
                        <a:solidFill>
                          <a:srgbClr val="FFFFFF"/>
                        </a:solidFill>
                        <a:ln w="9525">
                          <a:solidFill>
                            <a:srgbClr val="000000"/>
                          </a:solidFill>
                          <a:miter lim="800000"/>
                          <a:headEnd/>
                          <a:tailEnd/>
                        </a:ln>
                      </wps:spPr>
                      <wps:txbx>
                        <w:txbxContent>
                          <w:p w14:paraId="29AC832C" w14:textId="1382922A" w:rsidR="00E16800" w:rsidRPr="000112A3" w:rsidRDefault="00E16800" w:rsidP="00E16800">
                            <w:pPr>
                              <w:rPr>
                                <w:sz w:val="18"/>
                                <w:szCs w:val="18"/>
                              </w:rPr>
                            </w:pPr>
                            <w:r>
                              <w:rPr>
                                <w:sz w:val="18"/>
                                <w:szCs w:val="18"/>
                              </w:rPr>
                              <w:t>Cooling Air Flow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FD55D" id="_x0000_s1028" type="#_x0000_t202" style="position:absolute;left:0;text-align:left;margin-left:222.3pt;margin-top:19.6pt;width:58.7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">
                <v:textbox style="mso-fit-shape-to-text:t">
                  <w:txbxContent>
                    <w:p w14:paraId="29AC832C" w14:textId="1382922A" w:rsidR="00E16800" w:rsidRPr="000112A3" w:rsidRDefault="00E16800" w:rsidP="00E16800">
                      <w:pPr>
                        <w:rPr>
                          <w:sz w:val="18"/>
                          <w:szCs w:val="18"/>
                        </w:rPr>
                      </w:pPr>
                      <w:r>
                        <w:rPr>
                          <w:sz w:val="18"/>
                          <w:szCs w:val="18"/>
                        </w:rPr>
                        <w:t>Cooling Air Flow Meter</w:t>
                      </w:r>
                    </w:p>
                  </w:txbxContent>
                </v:textbox>
                <w10:wrap anchorx="margin"/>
              </v:shape>
            </w:pict>
          </mc:Fallback>
        </mc:AlternateContent>
      </w:r>
      <w:r w:rsidRPr="000112A3">
        <w:rPr>
          <w:rFonts w:eastAsia="Times New Roman" w:cstheme="minorHAnsi"/>
          <w:noProof/>
          <w:color w:val="000000"/>
          <w:kern w:val="28"/>
          <w:sz w:val="24"/>
          <w:szCs w:val="24"/>
        </w:rPr>
        <mc:AlternateContent>
          <mc:Choice Requires="wps">
            <w:drawing>
              <wp:anchor distT="45720" distB="45720" distL="114300" distR="114300" simplePos="0" relativeHeight="251714560" behindDoc="0" locked="0" layoutInCell="1" allowOverlap="1" wp14:anchorId="78FE2D9A" wp14:editId="6B683549">
                <wp:simplePos x="0" y="0"/>
                <wp:positionH relativeFrom="margin">
                  <wp:posOffset>1901495</wp:posOffset>
                </wp:positionH>
                <wp:positionV relativeFrom="paragraph">
                  <wp:posOffset>239395</wp:posOffset>
                </wp:positionV>
                <wp:extent cx="877570" cy="1404620"/>
                <wp:effectExtent l="0" t="0" r="17780" b="20955"/>
                <wp:wrapNone/>
                <wp:docPr id="1466208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404620"/>
                        </a:xfrm>
                        <a:prstGeom prst="rect">
                          <a:avLst/>
                        </a:prstGeom>
                        <a:solidFill>
                          <a:srgbClr val="FFFFFF"/>
                        </a:solidFill>
                        <a:ln w="9525">
                          <a:solidFill>
                            <a:srgbClr val="000000"/>
                          </a:solidFill>
                          <a:miter lim="800000"/>
                          <a:headEnd/>
                          <a:tailEnd/>
                        </a:ln>
                      </wps:spPr>
                      <wps:txbx>
                        <w:txbxContent>
                          <w:p w14:paraId="5E13E989" w14:textId="72AA9B88" w:rsidR="00E16800" w:rsidRPr="000112A3" w:rsidRDefault="00E16800" w:rsidP="00E16800">
                            <w:pPr>
                              <w:jc w:val="center"/>
                              <w:rPr>
                                <w:sz w:val="18"/>
                                <w:szCs w:val="18"/>
                              </w:rPr>
                            </w:pPr>
                            <w:r>
                              <w:rPr>
                                <w:sz w:val="18"/>
                                <w:szCs w:val="18"/>
                              </w:rPr>
                              <w:t>Grip Pressure Gauge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FE2D9A" id="_x0000_s1029" type="#_x0000_t202" style="position:absolute;left:0;text-align:left;margin-left:149.7pt;margin-top:18.85pt;width:69.1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">
                <v:textbox style="mso-fit-shape-to-text:t">
                  <w:txbxContent>
                    <w:p w14:paraId="5E13E989" w14:textId="72AA9B88" w:rsidR="00E16800" w:rsidRPr="000112A3" w:rsidRDefault="00E16800" w:rsidP="00E16800">
                      <w:pPr>
                        <w:jc w:val="center"/>
                        <w:rPr>
                          <w:sz w:val="18"/>
                          <w:szCs w:val="18"/>
                        </w:rPr>
                      </w:pPr>
                      <w:r>
                        <w:rPr>
                          <w:sz w:val="18"/>
                          <w:szCs w:val="18"/>
                        </w:rPr>
                        <w:t>Grip Pressure Gauge</w:t>
                      </w:r>
                    </w:p>
                  </w:txbxContent>
                </v:textbox>
                <w10:wrap anchorx="margin"/>
              </v:shape>
            </w:pict>
          </mc:Fallback>
        </mc:AlternateContent>
      </w:r>
      <w:r w:rsidRPr="000112A3">
        <w:rPr>
          <w:rFonts w:eastAsia="Times New Roman" w:cstheme="minorHAnsi"/>
          <w:noProof/>
          <w:color w:val="000000"/>
          <w:kern w:val="28"/>
          <w:sz w:val="24"/>
          <w:szCs w:val="24"/>
        </w:rPr>
        <mc:AlternateContent>
          <mc:Choice Requires="wps">
            <w:drawing>
              <wp:anchor distT="45720" distB="45720" distL="114300" distR="114300" simplePos="0" relativeHeight="251681792" behindDoc="0" locked="0" layoutInCell="1" allowOverlap="1" wp14:anchorId="473E6D6D" wp14:editId="5E149147">
                <wp:simplePos x="0" y="0"/>
                <wp:positionH relativeFrom="margin">
                  <wp:posOffset>979475</wp:posOffset>
                </wp:positionH>
                <wp:positionV relativeFrom="paragraph">
                  <wp:posOffset>234950</wp:posOffset>
                </wp:positionV>
                <wp:extent cx="877570" cy="1404620"/>
                <wp:effectExtent l="0" t="0" r="17780" b="20955"/>
                <wp:wrapNone/>
                <wp:docPr id="44956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404620"/>
                        </a:xfrm>
                        <a:prstGeom prst="rect">
                          <a:avLst/>
                        </a:prstGeom>
                        <a:solidFill>
                          <a:srgbClr val="FFFFFF"/>
                        </a:solidFill>
                        <a:ln w="9525">
                          <a:solidFill>
                            <a:srgbClr val="000000"/>
                          </a:solidFill>
                          <a:miter lim="800000"/>
                          <a:headEnd/>
                          <a:tailEnd/>
                        </a:ln>
                      </wps:spPr>
                      <wps:txbx>
                        <w:txbxContent>
                          <w:p w14:paraId="556A90D5" w14:textId="3897ABD9" w:rsidR="000112A3" w:rsidRPr="000112A3" w:rsidRDefault="000112A3" w:rsidP="000112A3">
                            <w:pPr>
                              <w:jc w:val="center"/>
                              <w:rPr>
                                <w:sz w:val="18"/>
                                <w:szCs w:val="18"/>
                              </w:rPr>
                            </w:pPr>
                            <w:r w:rsidRPr="000112A3">
                              <w:rPr>
                                <w:sz w:val="18"/>
                                <w:szCs w:val="18"/>
                              </w:rPr>
                              <w:t>Cool Duration Timer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E6D6D" id="_x0000_s1030" type="#_x0000_t202" style="position:absolute;left:0;text-align:left;margin-left:77.1pt;margin-top:18.5pt;width:69.1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">
                <v:textbox style="mso-fit-shape-to-text:t">
                  <w:txbxContent>
                    <w:p w14:paraId="556A90D5" w14:textId="3897ABD9" w:rsidR="000112A3" w:rsidRPr="000112A3" w:rsidRDefault="000112A3" w:rsidP="000112A3">
                      <w:pPr>
                        <w:jc w:val="center"/>
                        <w:rPr>
                          <w:sz w:val="18"/>
                          <w:szCs w:val="18"/>
                        </w:rPr>
                      </w:pPr>
                      <w:r w:rsidRPr="000112A3">
                        <w:rPr>
                          <w:sz w:val="18"/>
                          <w:szCs w:val="18"/>
                        </w:rPr>
                        <w:t>Cool Duration Timer</w:t>
                      </w:r>
                    </w:p>
                  </w:txbxContent>
                </v:textbox>
                <w10:wrap anchorx="margin"/>
              </v:shape>
            </w:pict>
          </mc:Fallback>
        </mc:AlternateContent>
      </w:r>
      <w:r w:rsidRPr="000112A3">
        <w:rPr>
          <w:rFonts w:eastAsia="Times New Roman" w:cstheme="minorHAnsi"/>
          <w:noProof/>
          <w:color w:val="000000"/>
          <w:kern w:val="28"/>
          <w:sz w:val="24"/>
          <w:szCs w:val="24"/>
        </w:rPr>
        <mc:AlternateContent>
          <mc:Choice Requires="wps">
            <w:drawing>
              <wp:anchor distT="45720" distB="45720" distL="114300" distR="114300" simplePos="0" relativeHeight="251685888" behindDoc="0" locked="0" layoutInCell="1" allowOverlap="1" wp14:anchorId="39352B7B" wp14:editId="3B4D9E16">
                <wp:simplePos x="0" y="0"/>
                <wp:positionH relativeFrom="margin">
                  <wp:posOffset>80010</wp:posOffset>
                </wp:positionH>
                <wp:positionV relativeFrom="paragraph">
                  <wp:posOffset>234010</wp:posOffset>
                </wp:positionV>
                <wp:extent cx="869950" cy="1404620"/>
                <wp:effectExtent l="0" t="0" r="25400" b="20955"/>
                <wp:wrapNone/>
                <wp:docPr id="1539582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404620"/>
                        </a:xfrm>
                        <a:prstGeom prst="rect">
                          <a:avLst/>
                        </a:prstGeom>
                        <a:solidFill>
                          <a:srgbClr val="FFFFFF"/>
                        </a:solidFill>
                        <a:ln w="9525">
                          <a:solidFill>
                            <a:srgbClr val="000000"/>
                          </a:solidFill>
                          <a:miter lim="800000"/>
                          <a:headEnd/>
                          <a:tailEnd/>
                        </a:ln>
                      </wps:spPr>
                      <wps:txbx>
                        <w:txbxContent>
                          <w:p w14:paraId="313B8CB4" w14:textId="2A96ECFE" w:rsidR="000112A3" w:rsidRPr="000112A3" w:rsidRDefault="000112A3" w:rsidP="000112A3">
                            <w:pPr>
                              <w:jc w:val="center"/>
                              <w:rPr>
                                <w:sz w:val="18"/>
                                <w:szCs w:val="18"/>
                              </w:rPr>
                            </w:pPr>
                            <w:r w:rsidRPr="000112A3">
                              <w:rPr>
                                <w:sz w:val="18"/>
                                <w:szCs w:val="18"/>
                              </w:rPr>
                              <w:t>Heat Duration Timer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52B7B" id="_x0000_s1031" type="#_x0000_t202" style="position:absolute;left:0;text-align:left;margin-left:6.3pt;margin-top:18.45pt;width:68.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">
                <v:textbox style="mso-fit-shape-to-text:t">
                  <w:txbxContent>
                    <w:p w14:paraId="313B8CB4" w14:textId="2A96ECFE" w:rsidR="000112A3" w:rsidRPr="000112A3" w:rsidRDefault="000112A3" w:rsidP="000112A3">
                      <w:pPr>
                        <w:jc w:val="center"/>
                        <w:rPr>
                          <w:sz w:val="18"/>
                          <w:szCs w:val="18"/>
                        </w:rPr>
                      </w:pPr>
                      <w:r w:rsidRPr="000112A3">
                        <w:rPr>
                          <w:sz w:val="18"/>
                          <w:szCs w:val="18"/>
                        </w:rPr>
                        <w:t>Heat Duration Timer</w:t>
                      </w:r>
                    </w:p>
                  </w:txbxContent>
                </v:textbox>
                <w10:wrap anchorx="margin"/>
              </v:shape>
            </w:pict>
          </mc:Fallback>
        </mc:AlternateContent>
      </w:r>
      <w:r w:rsidR="00EE65F0" w:rsidRPr="00EE65F0">
        <w:rPr>
          <w:b/>
          <w:bCs/>
          <w:i w:val="0"/>
          <w:iCs w:val="0"/>
          <w:color w:val="auto"/>
          <w:sz w:val="20"/>
          <w:szCs w:val="20"/>
        </w:rPr>
        <w:t xml:space="preserve">Table </w:t>
      </w:r>
      <w:r w:rsidR="00EE65F0" w:rsidRPr="00EE65F0">
        <w:rPr>
          <w:b/>
          <w:bCs/>
          <w:i w:val="0"/>
          <w:iCs w:val="0"/>
          <w:color w:val="auto"/>
          <w:sz w:val="20"/>
          <w:szCs w:val="20"/>
        </w:rPr>
        <w:fldChar w:fldCharType="begin"/>
      </w:r>
      <w:r w:rsidR="00EE65F0" w:rsidRPr="00EE65F0">
        <w:rPr>
          <w:b/>
          <w:bCs/>
          <w:i w:val="0"/>
          <w:iCs w:val="0"/>
          <w:color w:val="auto"/>
          <w:sz w:val="20"/>
          <w:szCs w:val="20"/>
        </w:rPr>
        <w:instrText xml:space="preserve"> SEQ Table \* ARABIC </w:instrText>
      </w:r>
      <w:r w:rsidR="00EE65F0" w:rsidRPr="00EE65F0">
        <w:rPr>
          <w:b/>
          <w:bCs/>
          <w:i w:val="0"/>
          <w:iCs w:val="0"/>
          <w:color w:val="auto"/>
          <w:sz w:val="20"/>
          <w:szCs w:val="20"/>
        </w:rPr>
        <w:fldChar w:fldCharType="separate"/>
      </w:r>
      <w:r w:rsidR="00CD04A0">
        <w:rPr>
          <w:b/>
          <w:bCs/>
          <w:i w:val="0"/>
          <w:iCs w:val="0"/>
          <w:noProof/>
          <w:color w:val="auto"/>
          <w:sz w:val="20"/>
          <w:szCs w:val="20"/>
        </w:rPr>
        <w:t>1</w:t>
      </w:r>
      <w:r w:rsidR="00EE65F0" w:rsidRPr="00EE65F0">
        <w:rPr>
          <w:b/>
          <w:bCs/>
          <w:i w:val="0"/>
          <w:iCs w:val="0"/>
          <w:color w:val="auto"/>
          <w:sz w:val="20"/>
          <w:szCs w:val="20"/>
        </w:rPr>
        <w:fldChar w:fldCharType="end"/>
      </w:r>
      <w:r w:rsidR="00EE65F0" w:rsidRPr="00EE65F0">
        <w:rPr>
          <w:b/>
          <w:bCs/>
          <w:i w:val="0"/>
          <w:iCs w:val="0"/>
          <w:color w:val="auto"/>
          <w:sz w:val="20"/>
          <w:szCs w:val="20"/>
        </w:rPr>
        <w:t>:  Controls and Function</w:t>
      </w:r>
      <w:r w:rsidR="00B466F7">
        <w:rPr>
          <w:b/>
          <w:bCs/>
          <w:i w:val="0"/>
          <w:iCs w:val="0"/>
          <w:color w:val="auto"/>
          <w:sz w:val="20"/>
          <w:szCs w:val="20"/>
        </w:rPr>
        <w:t>s</w:t>
      </w:r>
      <w:bookmarkEnd w:id="16"/>
    </w:p>
    <w:p w14:paraId="757EBF15" w14:textId="52D631EB" w:rsidR="00022D45" w:rsidRDefault="00022D45" w:rsidP="00022D45"/>
    <w:p w14:paraId="270CC7C9" w14:textId="0CECE9C9" w:rsidR="00022D45" w:rsidRDefault="004E57A4" w:rsidP="00022D45">
      <w:r w:rsidRPr="000112A3">
        <w:rPr>
          <w:rFonts w:eastAsia="Times New Roman" w:cstheme="minorHAnsi"/>
          <w:noProof/>
          <w:color w:val="000000"/>
          <w:kern w:val="28"/>
          <w:sz w:val="24"/>
          <w:szCs w:val="24"/>
        </w:rPr>
        <mc:AlternateContent>
          <mc:Choice Requires="wps">
            <w:drawing>
              <wp:anchor distT="45720" distB="45720" distL="114300" distR="114300" simplePos="0" relativeHeight="251740160" behindDoc="0" locked="0" layoutInCell="1" allowOverlap="1" wp14:anchorId="28FAA88E" wp14:editId="1328B8C2">
                <wp:simplePos x="0" y="0"/>
                <wp:positionH relativeFrom="leftMargin">
                  <wp:posOffset>193370</wp:posOffset>
                </wp:positionH>
                <wp:positionV relativeFrom="paragraph">
                  <wp:posOffset>265430</wp:posOffset>
                </wp:positionV>
                <wp:extent cx="818210" cy="1404620"/>
                <wp:effectExtent l="0" t="0" r="20320" b="20955"/>
                <wp:wrapNone/>
                <wp:docPr id="606153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210" cy="1404620"/>
                        </a:xfrm>
                        <a:prstGeom prst="rect">
                          <a:avLst/>
                        </a:prstGeom>
                        <a:solidFill>
                          <a:srgbClr val="FFFFFF"/>
                        </a:solidFill>
                        <a:ln w="9525">
                          <a:solidFill>
                            <a:srgbClr val="000000"/>
                          </a:solidFill>
                          <a:miter lim="800000"/>
                          <a:headEnd/>
                          <a:tailEnd/>
                        </a:ln>
                      </wps:spPr>
                      <wps:txbx>
                        <w:txbxContent>
                          <w:p w14:paraId="0A735ABA" w14:textId="55ACA183" w:rsidR="000112A3" w:rsidRPr="000112A3" w:rsidRDefault="000112A3" w:rsidP="000112A3">
                            <w:pPr>
                              <w:jc w:val="center"/>
                              <w:rPr>
                                <w:sz w:val="18"/>
                                <w:szCs w:val="18"/>
                              </w:rPr>
                            </w:pPr>
                            <w:r>
                              <w:rPr>
                                <w:sz w:val="18"/>
                                <w:szCs w:val="18"/>
                              </w:rPr>
                              <w:t>Temperature Controller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AA88E" id="_x0000_s1032" type="#_x0000_t202" style="position:absolute;margin-left:15.25pt;margin-top:20.9pt;width:64.45pt;height:110.6pt;z-index:25174016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">
                <v:textbox style="mso-fit-shape-to-text:t">
                  <w:txbxContent>
                    <w:p w14:paraId="0A735ABA" w14:textId="55ACA183" w:rsidR="000112A3" w:rsidRPr="000112A3" w:rsidRDefault="000112A3" w:rsidP="000112A3">
                      <w:pPr>
                        <w:jc w:val="center"/>
                        <w:rPr>
                          <w:sz w:val="18"/>
                          <w:szCs w:val="18"/>
                        </w:rPr>
                      </w:pPr>
                      <w:r>
                        <w:rPr>
                          <w:sz w:val="18"/>
                          <w:szCs w:val="18"/>
                        </w:rPr>
                        <w:t>Temperature Controller</w:t>
                      </w:r>
                    </w:p>
                  </w:txbxContent>
                </v:textbox>
                <w10:wrap anchorx="margin"/>
              </v:shape>
            </w:pict>
          </mc:Fallback>
        </mc:AlternateContent>
      </w:r>
      <w:r w:rsidR="00AE4B86" w:rsidRPr="00490B6B">
        <w:rPr>
          <w:rFonts w:cstheme="minorHAnsi"/>
          <w:noProof/>
          <w:sz w:val="24"/>
          <w:szCs w:val="24"/>
        </w:rPr>
        <mc:AlternateContent>
          <mc:Choice Requires="wps">
            <w:drawing>
              <wp:anchor distT="0" distB="0" distL="114300" distR="114300" simplePos="0" relativeHeight="251723776" behindDoc="0" locked="0" layoutInCell="1" allowOverlap="1" wp14:anchorId="6B15C4F2" wp14:editId="79C945F2">
                <wp:simplePos x="0" y="0"/>
                <wp:positionH relativeFrom="rightMargin">
                  <wp:posOffset>-969264</wp:posOffset>
                </wp:positionH>
                <wp:positionV relativeFrom="paragraph">
                  <wp:posOffset>1004087</wp:posOffset>
                </wp:positionV>
                <wp:extent cx="156210" cy="331470"/>
                <wp:effectExtent l="19050" t="19050" r="15240" b="11430"/>
                <wp:wrapNone/>
                <wp:docPr id="1083735854" name="Arrow: Up 1083735854"/>
                <wp:cNvGraphicFramePr/>
                <a:graphic xmlns:a="http://schemas.openxmlformats.org/drawingml/2006/main">
                  <a:graphicData uri="http://schemas.microsoft.com/office/word/2010/wordprocessingShape">
                    <wps:wsp>
                      <wps:cNvSpPr/>
                      <wps:spPr>
                        <a:xfrm>
                          <a:off x="0" y="0"/>
                          <a:ext cx="156210" cy="33147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9238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83735854" o:spid="_x0000_s1026" type="#_x0000_t68" style="position:absolute;margin-left:-76.3pt;margin-top:79.05pt;width:12.3pt;height:26.1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" adj="5090" fillcolor="window" strokecolor="#385d8a" strokeweight="2pt">
                <w10:wrap anchorx="margin"/>
              </v:shape>
            </w:pict>
          </mc:Fallback>
        </mc:AlternateContent>
      </w:r>
      <w:r w:rsidR="00AE4B86" w:rsidRPr="00490B6B">
        <w:rPr>
          <w:rFonts w:cstheme="minorHAnsi"/>
          <w:noProof/>
          <w:sz w:val="24"/>
          <w:szCs w:val="24"/>
        </w:rPr>
        <mc:AlternateContent>
          <mc:Choice Requires="wps">
            <w:drawing>
              <wp:anchor distT="0" distB="0" distL="114300" distR="114300" simplePos="0" relativeHeight="251697152" behindDoc="0" locked="0" layoutInCell="1" allowOverlap="1" wp14:anchorId="21FD6EA1" wp14:editId="02D7FBD2">
                <wp:simplePos x="0" y="0"/>
                <wp:positionH relativeFrom="rightMargin">
                  <wp:posOffset>-1336675</wp:posOffset>
                </wp:positionH>
                <wp:positionV relativeFrom="paragraph">
                  <wp:posOffset>1007110</wp:posOffset>
                </wp:positionV>
                <wp:extent cx="156210" cy="331470"/>
                <wp:effectExtent l="19050" t="19050" r="15240" b="11430"/>
                <wp:wrapNone/>
                <wp:docPr id="836142067" name="Arrow: Up 836142067"/>
                <wp:cNvGraphicFramePr/>
                <a:graphic xmlns:a="http://schemas.openxmlformats.org/drawingml/2006/main">
                  <a:graphicData uri="http://schemas.microsoft.com/office/word/2010/wordprocessingShape">
                    <wps:wsp>
                      <wps:cNvSpPr/>
                      <wps:spPr>
                        <a:xfrm>
                          <a:off x="0" y="0"/>
                          <a:ext cx="156210" cy="33147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646D" id="Arrow: Up 836142067" o:spid="_x0000_s1026" type="#_x0000_t68" style="position:absolute;margin-left:-105.25pt;margin-top:79.3pt;width:12.3pt;height:26.1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" adj="5090" fillcolor="window" strokecolor="#385d8a" strokeweight="2pt">
                <w10:wrap anchorx="margin"/>
              </v:shape>
            </w:pict>
          </mc:Fallback>
        </mc:AlternateContent>
      </w:r>
      <w:r w:rsidR="00E16800" w:rsidRPr="000112A3">
        <w:rPr>
          <w:rFonts w:eastAsia="Times New Roman" w:cstheme="minorHAnsi"/>
          <w:noProof/>
          <w:color w:val="000000"/>
          <w:kern w:val="28"/>
          <w:sz w:val="24"/>
          <w:szCs w:val="24"/>
        </w:rPr>
        <mc:AlternateContent>
          <mc:Choice Requires="wps">
            <w:drawing>
              <wp:anchor distT="45720" distB="45720" distL="114300" distR="114300" simplePos="0" relativeHeight="251721728" behindDoc="0" locked="0" layoutInCell="1" allowOverlap="1" wp14:anchorId="6DB8D971" wp14:editId="6D59FAEA">
                <wp:simplePos x="0" y="0"/>
                <wp:positionH relativeFrom="margin">
                  <wp:posOffset>1557655</wp:posOffset>
                </wp:positionH>
                <wp:positionV relativeFrom="paragraph">
                  <wp:posOffset>1296340</wp:posOffset>
                </wp:positionV>
                <wp:extent cx="782320" cy="1404620"/>
                <wp:effectExtent l="0" t="0" r="17780" b="20955"/>
                <wp:wrapNone/>
                <wp:docPr id="1843092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404620"/>
                        </a:xfrm>
                        <a:prstGeom prst="rect">
                          <a:avLst/>
                        </a:prstGeom>
                        <a:solidFill>
                          <a:srgbClr val="FFFFFF"/>
                        </a:solidFill>
                        <a:ln w="9525">
                          <a:solidFill>
                            <a:srgbClr val="000000"/>
                          </a:solidFill>
                          <a:miter lim="800000"/>
                          <a:headEnd/>
                          <a:tailEnd/>
                        </a:ln>
                      </wps:spPr>
                      <wps:txbx>
                        <w:txbxContent>
                          <w:p w14:paraId="2B0D44EC" w14:textId="345E571B" w:rsidR="00E16800" w:rsidRPr="000112A3" w:rsidRDefault="00E16800" w:rsidP="00E16800">
                            <w:pPr>
                              <w:jc w:val="center"/>
                              <w:rPr>
                                <w:sz w:val="18"/>
                                <w:szCs w:val="18"/>
                              </w:rPr>
                            </w:pPr>
                            <w:r>
                              <w:rPr>
                                <w:sz w:val="18"/>
                                <w:szCs w:val="18"/>
                              </w:rPr>
                              <w:t>Pressure Adjust Knob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8D971" id="_x0000_s1033" type="#_x0000_t202" style="position:absolute;margin-left:122.65pt;margin-top:102.05pt;width:61.6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C7EQIAACY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">
                <v:textbox style="mso-fit-shape-to-text:t">
                  <w:txbxContent>
                    <w:p w14:paraId="2B0D44EC" w14:textId="345E571B" w:rsidR="00E16800" w:rsidRPr="000112A3" w:rsidRDefault="00E16800" w:rsidP="00E16800">
                      <w:pPr>
                        <w:jc w:val="center"/>
                        <w:rPr>
                          <w:sz w:val="18"/>
                          <w:szCs w:val="18"/>
                        </w:rPr>
                      </w:pPr>
                      <w:r>
                        <w:rPr>
                          <w:sz w:val="18"/>
                          <w:szCs w:val="18"/>
                        </w:rPr>
                        <w:t>Pressure Adjust Knob</w:t>
                      </w:r>
                    </w:p>
                  </w:txbxContent>
                </v:textbox>
                <w10:wrap anchorx="margin"/>
              </v:shape>
            </w:pict>
          </mc:Fallback>
        </mc:AlternateContent>
      </w:r>
      <w:r w:rsidR="00E16800" w:rsidRPr="00490B6B">
        <w:rPr>
          <w:rFonts w:cstheme="minorHAnsi"/>
          <w:noProof/>
          <w:sz w:val="24"/>
          <w:szCs w:val="24"/>
        </w:rPr>
        <mc:AlternateContent>
          <mc:Choice Requires="wps">
            <w:drawing>
              <wp:anchor distT="0" distB="0" distL="114300" distR="114300" simplePos="0" relativeHeight="251719680" behindDoc="0" locked="0" layoutInCell="1" allowOverlap="1" wp14:anchorId="6629FA19" wp14:editId="243FE774">
                <wp:simplePos x="0" y="0"/>
                <wp:positionH relativeFrom="rightMargin">
                  <wp:posOffset>-3871925</wp:posOffset>
                </wp:positionH>
                <wp:positionV relativeFrom="paragraph">
                  <wp:posOffset>1099185</wp:posOffset>
                </wp:positionV>
                <wp:extent cx="156210" cy="214630"/>
                <wp:effectExtent l="19050" t="19050" r="15240" b="13970"/>
                <wp:wrapNone/>
                <wp:docPr id="1299306262" name="Arrow: Up 1299306262"/>
                <wp:cNvGraphicFramePr/>
                <a:graphic xmlns:a="http://schemas.openxmlformats.org/drawingml/2006/main">
                  <a:graphicData uri="http://schemas.microsoft.com/office/word/2010/wordprocessingShape">
                    <wps:wsp>
                      <wps:cNvSpPr/>
                      <wps:spPr>
                        <a:xfrm>
                          <a:off x="0" y="0"/>
                          <a:ext cx="156210" cy="21463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B2BF" id="Arrow: Up 1299306262" o:spid="_x0000_s1026" type="#_x0000_t68" style="position:absolute;margin-left:-304.9pt;margin-top:86.55pt;width:12.3pt;height:16.9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" adj="7860" fillcolor="window" strokecolor="#385d8a" strokeweight="2pt">
                <w10:wrap anchorx="margin"/>
              </v:shape>
            </w:pict>
          </mc:Fallback>
        </mc:AlternateContent>
      </w:r>
      <w:r w:rsidR="00E16800" w:rsidRPr="000112A3">
        <w:rPr>
          <w:rFonts w:eastAsia="Times New Roman" w:cstheme="minorHAnsi"/>
          <w:noProof/>
          <w:color w:val="000000"/>
          <w:kern w:val="28"/>
          <w:sz w:val="24"/>
          <w:szCs w:val="24"/>
        </w:rPr>
        <mc:AlternateContent>
          <mc:Choice Requires="wps">
            <w:drawing>
              <wp:anchor distT="45720" distB="45720" distL="114300" distR="114300" simplePos="0" relativeHeight="251717632" behindDoc="0" locked="0" layoutInCell="1" allowOverlap="1" wp14:anchorId="2725081E" wp14:editId="16A5EE01">
                <wp:simplePos x="0" y="0"/>
                <wp:positionH relativeFrom="margin">
                  <wp:posOffset>2372055</wp:posOffset>
                </wp:positionH>
                <wp:positionV relativeFrom="paragraph">
                  <wp:posOffset>1294130</wp:posOffset>
                </wp:positionV>
                <wp:extent cx="877570" cy="1404620"/>
                <wp:effectExtent l="0" t="0" r="17780" b="20955"/>
                <wp:wrapNone/>
                <wp:docPr id="110939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404620"/>
                        </a:xfrm>
                        <a:prstGeom prst="rect">
                          <a:avLst/>
                        </a:prstGeom>
                        <a:solidFill>
                          <a:srgbClr val="FFFFFF"/>
                        </a:solidFill>
                        <a:ln w="9525">
                          <a:solidFill>
                            <a:srgbClr val="000000"/>
                          </a:solidFill>
                          <a:miter lim="800000"/>
                          <a:headEnd/>
                          <a:tailEnd/>
                        </a:ln>
                      </wps:spPr>
                      <wps:txbx>
                        <w:txbxContent>
                          <w:p w14:paraId="065A6699" w14:textId="1C7E3AC6" w:rsidR="00E16800" w:rsidRPr="000112A3" w:rsidRDefault="00E16800" w:rsidP="00E16800">
                            <w:pPr>
                              <w:jc w:val="center"/>
                              <w:rPr>
                                <w:sz w:val="18"/>
                                <w:szCs w:val="18"/>
                              </w:rPr>
                            </w:pPr>
                            <w:r>
                              <w:rPr>
                                <w:sz w:val="18"/>
                                <w:szCs w:val="18"/>
                              </w:rPr>
                              <w:t>Heater Air Flow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25081E" id="_x0000_s1034" type="#_x0000_t202" style="position:absolute;margin-left:186.8pt;margin-top:101.9pt;width:69.1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">
                <v:textbox style="mso-fit-shape-to-text:t">
                  <w:txbxContent>
                    <w:p w14:paraId="065A6699" w14:textId="1C7E3AC6" w:rsidR="00E16800" w:rsidRPr="000112A3" w:rsidRDefault="00E16800" w:rsidP="00E16800">
                      <w:pPr>
                        <w:jc w:val="center"/>
                        <w:rPr>
                          <w:sz w:val="18"/>
                          <w:szCs w:val="18"/>
                        </w:rPr>
                      </w:pPr>
                      <w:r>
                        <w:rPr>
                          <w:sz w:val="18"/>
                          <w:szCs w:val="18"/>
                        </w:rPr>
                        <w:t>Heater Air Flow Meter</w:t>
                      </w:r>
                    </w:p>
                  </w:txbxContent>
                </v:textbox>
                <w10:wrap anchorx="margin"/>
              </v:shape>
            </w:pict>
          </mc:Fallback>
        </mc:AlternateContent>
      </w:r>
      <w:r w:rsidR="00E16800" w:rsidRPr="00490B6B">
        <w:rPr>
          <w:rFonts w:cstheme="minorHAnsi"/>
          <w:noProof/>
          <w:sz w:val="24"/>
          <w:szCs w:val="24"/>
        </w:rPr>
        <mc:AlternateContent>
          <mc:Choice Requires="wps">
            <w:drawing>
              <wp:anchor distT="0" distB="0" distL="114300" distR="114300" simplePos="0" relativeHeight="251716608" behindDoc="0" locked="0" layoutInCell="1" allowOverlap="1" wp14:anchorId="5A796781" wp14:editId="233D2D48">
                <wp:simplePos x="0" y="0"/>
                <wp:positionH relativeFrom="rightMargin">
                  <wp:posOffset>-3437890</wp:posOffset>
                </wp:positionH>
                <wp:positionV relativeFrom="paragraph">
                  <wp:posOffset>1101420</wp:posOffset>
                </wp:positionV>
                <wp:extent cx="156515" cy="215036"/>
                <wp:effectExtent l="19050" t="19050" r="15240" b="13970"/>
                <wp:wrapNone/>
                <wp:docPr id="828244831" name="Arrow: Up 828244831"/>
                <wp:cNvGraphicFramePr/>
                <a:graphic xmlns:a="http://schemas.openxmlformats.org/drawingml/2006/main">
                  <a:graphicData uri="http://schemas.microsoft.com/office/word/2010/wordprocessingShape">
                    <wps:wsp>
                      <wps:cNvSpPr/>
                      <wps:spPr>
                        <a:xfrm>
                          <a:off x="0" y="0"/>
                          <a:ext cx="156515" cy="215036"/>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B67F" id="Arrow: Up 828244831" o:spid="_x0000_s1026" type="#_x0000_t68" style="position:absolute;margin-left:-270.7pt;margin-top:86.75pt;width:12.3pt;height:16.95pt;z-index:251716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" adj="7861" fillcolor="window" strokecolor="#385d8a" strokeweight="2pt">
                <w10:wrap anchorx="margin"/>
              </v:shape>
            </w:pict>
          </mc:Fallback>
        </mc:AlternateContent>
      </w:r>
      <w:r w:rsidR="00E16800" w:rsidRPr="00490B6B">
        <w:rPr>
          <w:rFonts w:cstheme="minorHAnsi"/>
          <w:noProof/>
          <w:sz w:val="24"/>
          <w:szCs w:val="24"/>
        </w:rPr>
        <mc:AlternateContent>
          <mc:Choice Requires="wps">
            <w:drawing>
              <wp:anchor distT="0" distB="0" distL="114300" distR="114300" simplePos="0" relativeHeight="251712512" behindDoc="0" locked="0" layoutInCell="1" allowOverlap="1" wp14:anchorId="0F31D7D5" wp14:editId="7C762667">
                <wp:simplePos x="0" y="0"/>
                <wp:positionH relativeFrom="rightMargin">
                  <wp:posOffset>-3116707</wp:posOffset>
                </wp:positionH>
                <wp:positionV relativeFrom="paragraph">
                  <wp:posOffset>140895</wp:posOffset>
                </wp:positionV>
                <wp:extent cx="153035" cy="251460"/>
                <wp:effectExtent l="19050" t="0" r="18415" b="34290"/>
                <wp:wrapNone/>
                <wp:docPr id="426243199" name="Arrow: Up 426243199"/>
                <wp:cNvGraphicFramePr/>
                <a:graphic xmlns:a="http://schemas.openxmlformats.org/drawingml/2006/main">
                  <a:graphicData uri="http://schemas.microsoft.com/office/word/2010/wordprocessingShape">
                    <wps:wsp>
                      <wps:cNvSpPr/>
                      <wps:spPr>
                        <a:xfrm rot="10800000">
                          <a:off x="0" y="0"/>
                          <a:ext cx="153035" cy="25146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037A" id="Arrow: Up 426243199" o:spid="_x0000_s1026" type="#_x0000_t68" style="position:absolute;margin-left:-245.4pt;margin-top:11.1pt;width:12.05pt;height:19.8pt;rotation:180;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" adj="6573" fillcolor="window" strokecolor="#385d8a" strokeweight="2pt">
                <w10:wrap anchorx="margin"/>
              </v:shape>
            </w:pict>
          </mc:Fallback>
        </mc:AlternateContent>
      </w:r>
      <w:r w:rsidR="00E16800" w:rsidRPr="00490B6B">
        <w:rPr>
          <w:rFonts w:cstheme="minorHAnsi"/>
          <w:noProof/>
          <w:sz w:val="24"/>
          <w:szCs w:val="24"/>
        </w:rPr>
        <mc:AlternateContent>
          <mc:Choice Requires="wps">
            <w:drawing>
              <wp:anchor distT="0" distB="0" distL="114300" distR="114300" simplePos="0" relativeHeight="251710464" behindDoc="0" locked="0" layoutInCell="1" allowOverlap="1" wp14:anchorId="383FA405" wp14:editId="4060664F">
                <wp:simplePos x="0" y="0"/>
                <wp:positionH relativeFrom="rightMargin">
                  <wp:posOffset>-3841242</wp:posOffset>
                </wp:positionH>
                <wp:positionV relativeFrom="paragraph">
                  <wp:posOffset>140894</wp:posOffset>
                </wp:positionV>
                <wp:extent cx="153035" cy="251460"/>
                <wp:effectExtent l="19050" t="0" r="18415" b="34290"/>
                <wp:wrapNone/>
                <wp:docPr id="1253507254" name="Arrow: Up 1253507254"/>
                <wp:cNvGraphicFramePr/>
                <a:graphic xmlns:a="http://schemas.openxmlformats.org/drawingml/2006/main">
                  <a:graphicData uri="http://schemas.microsoft.com/office/word/2010/wordprocessingShape">
                    <wps:wsp>
                      <wps:cNvSpPr/>
                      <wps:spPr>
                        <a:xfrm rot="10800000">
                          <a:off x="0" y="0"/>
                          <a:ext cx="153035" cy="25146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D650" id="Arrow: Up 1253507254" o:spid="_x0000_s1026" type="#_x0000_t68" style="position:absolute;margin-left:-302.45pt;margin-top:11.1pt;width:12.05pt;height:19.8pt;rotation:180;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" adj="6573" fillcolor="window" strokecolor="#385d8a" strokeweight="2pt">
                <w10:wrap anchorx="margin"/>
              </v:shape>
            </w:pict>
          </mc:Fallback>
        </mc:AlternateContent>
      </w:r>
      <w:r w:rsidR="00E16800" w:rsidRPr="00490B6B">
        <w:rPr>
          <w:rFonts w:cstheme="minorHAnsi"/>
          <w:noProof/>
          <w:sz w:val="24"/>
          <w:szCs w:val="24"/>
        </w:rPr>
        <mc:AlternateContent>
          <mc:Choice Requires="wps">
            <w:drawing>
              <wp:anchor distT="0" distB="0" distL="114300" distR="114300" simplePos="0" relativeHeight="251683840" behindDoc="0" locked="0" layoutInCell="1" allowOverlap="1" wp14:anchorId="1B6DAA54" wp14:editId="202D60AC">
                <wp:simplePos x="0" y="0"/>
                <wp:positionH relativeFrom="rightMargin">
                  <wp:posOffset>-4778070</wp:posOffset>
                </wp:positionH>
                <wp:positionV relativeFrom="paragraph">
                  <wp:posOffset>171450</wp:posOffset>
                </wp:positionV>
                <wp:extent cx="153035" cy="251460"/>
                <wp:effectExtent l="19050" t="0" r="18415" b="34290"/>
                <wp:wrapNone/>
                <wp:docPr id="32" name="Arrow: Up 32"/>
                <wp:cNvGraphicFramePr/>
                <a:graphic xmlns:a="http://schemas.openxmlformats.org/drawingml/2006/main">
                  <a:graphicData uri="http://schemas.microsoft.com/office/word/2010/wordprocessingShape">
                    <wps:wsp>
                      <wps:cNvSpPr/>
                      <wps:spPr>
                        <a:xfrm rot="10800000">
                          <a:off x="0" y="0"/>
                          <a:ext cx="153035" cy="25146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7FFE4" id="Arrow: Up 32" o:spid="_x0000_s1026" type="#_x0000_t68" style="position:absolute;margin-left:-376.25pt;margin-top:13.5pt;width:12.05pt;height:19.8pt;rotation:180;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" adj="6573" fillcolor="window" strokecolor="#385d8a" strokeweight="2pt">
                <w10:wrap anchorx="margin"/>
              </v:shape>
            </w:pict>
          </mc:Fallback>
        </mc:AlternateContent>
      </w:r>
      <w:r w:rsidR="00E16800" w:rsidRPr="00490B6B">
        <w:rPr>
          <w:rFonts w:cstheme="minorHAnsi"/>
          <w:noProof/>
          <w:sz w:val="24"/>
          <w:szCs w:val="24"/>
        </w:rPr>
        <mc:AlternateContent>
          <mc:Choice Requires="wps">
            <w:drawing>
              <wp:anchor distT="0" distB="0" distL="114300" distR="114300" simplePos="0" relativeHeight="251687936" behindDoc="0" locked="0" layoutInCell="1" allowOverlap="1" wp14:anchorId="3FB52A46" wp14:editId="234CA78E">
                <wp:simplePos x="0" y="0"/>
                <wp:positionH relativeFrom="rightMargin">
                  <wp:posOffset>-5213680</wp:posOffset>
                </wp:positionH>
                <wp:positionV relativeFrom="paragraph">
                  <wp:posOffset>175260</wp:posOffset>
                </wp:positionV>
                <wp:extent cx="153035" cy="251460"/>
                <wp:effectExtent l="19050" t="0" r="18415" b="34290"/>
                <wp:wrapNone/>
                <wp:docPr id="929867661" name="Arrow: Up 929867661"/>
                <wp:cNvGraphicFramePr/>
                <a:graphic xmlns:a="http://schemas.openxmlformats.org/drawingml/2006/main">
                  <a:graphicData uri="http://schemas.microsoft.com/office/word/2010/wordprocessingShape">
                    <wps:wsp>
                      <wps:cNvSpPr/>
                      <wps:spPr>
                        <a:xfrm rot="10800000">
                          <a:off x="0" y="0"/>
                          <a:ext cx="153035" cy="25146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8EBF4" id="Arrow: Up 929867661" o:spid="_x0000_s1026" type="#_x0000_t68" style="position:absolute;margin-left:-410.55pt;margin-top:13.8pt;width:12.05pt;height:19.8pt;rotation:180;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" adj="6573" fillcolor="window" strokecolor="#385d8a" strokeweight="2pt">
                <w10:wrap anchorx="margin"/>
              </v:shape>
            </w:pict>
          </mc:Fallback>
        </mc:AlternateContent>
      </w:r>
      <w:r w:rsidR="00E16800" w:rsidRPr="00E16800">
        <w:rPr>
          <w:rFonts w:eastAsia="Times New Roman" w:cstheme="minorHAnsi"/>
          <w:noProof/>
          <w:color w:val="000000"/>
          <w:kern w:val="28"/>
          <w:sz w:val="24"/>
          <w:szCs w:val="24"/>
        </w:rPr>
        <mc:AlternateContent>
          <mc:Choice Requires="wps">
            <w:drawing>
              <wp:anchor distT="45720" distB="45720" distL="114300" distR="114300" simplePos="0" relativeHeight="251724800" behindDoc="0" locked="0" layoutInCell="1" allowOverlap="1" wp14:anchorId="0D101F73" wp14:editId="4B99F065">
                <wp:simplePos x="0" y="0"/>
                <wp:positionH relativeFrom="column">
                  <wp:posOffset>4944745</wp:posOffset>
                </wp:positionH>
                <wp:positionV relativeFrom="paragraph">
                  <wp:posOffset>1343330</wp:posOffset>
                </wp:positionV>
                <wp:extent cx="460857" cy="1404620"/>
                <wp:effectExtent l="0" t="0" r="15875" b="26670"/>
                <wp:wrapNone/>
                <wp:docPr id="701637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7" cy="1404620"/>
                        </a:xfrm>
                        <a:prstGeom prst="rect">
                          <a:avLst/>
                        </a:prstGeom>
                        <a:solidFill>
                          <a:srgbClr val="FFFFFF"/>
                        </a:solidFill>
                        <a:ln w="9525">
                          <a:solidFill>
                            <a:srgbClr val="000000"/>
                          </a:solidFill>
                          <a:miter lim="800000"/>
                          <a:headEnd/>
                          <a:tailEnd/>
                        </a:ln>
                      </wps:spPr>
                      <wps:txbx>
                        <w:txbxContent>
                          <w:p w14:paraId="076D51A0" w14:textId="66D5888E" w:rsidR="00E16800" w:rsidRPr="00E16800" w:rsidRDefault="00E16800" w:rsidP="004E57A4">
                            <w:pPr>
                              <w:jc w:val="center"/>
                              <w:rPr>
                                <w:sz w:val="18"/>
                                <w:szCs w:val="18"/>
                              </w:rPr>
                            </w:pPr>
                            <w:r>
                              <w:rPr>
                                <w:sz w:val="18"/>
                                <w:szCs w:val="18"/>
                              </w:rPr>
                              <w:t>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01F73" id="_x0000_s1035" type="#_x0000_t202" style="position:absolute;margin-left:389.35pt;margin-top:105.75pt;width:36.3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qDFQIAACY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">
                <v:textbox style="mso-fit-shape-to-text:t">
                  <w:txbxContent>
                    <w:p w14:paraId="076D51A0" w14:textId="66D5888E" w:rsidR="00E16800" w:rsidRPr="00E16800" w:rsidRDefault="00E16800" w:rsidP="004E57A4">
                      <w:pPr>
                        <w:jc w:val="center"/>
                        <w:rPr>
                          <w:sz w:val="18"/>
                          <w:szCs w:val="18"/>
                        </w:rPr>
                      </w:pPr>
                      <w:r>
                        <w:rPr>
                          <w:sz w:val="18"/>
                          <w:szCs w:val="18"/>
                        </w:rPr>
                        <w:t>Stop</w:t>
                      </w:r>
                    </w:p>
                  </w:txbxContent>
                </v:textbox>
              </v:shape>
            </w:pict>
          </mc:Fallback>
        </mc:AlternateContent>
      </w:r>
      <w:r w:rsidR="00E16800" w:rsidRPr="00E16800">
        <w:rPr>
          <w:rFonts w:eastAsia="Times New Roman" w:cstheme="minorHAnsi"/>
          <w:noProof/>
          <w:color w:val="000000"/>
          <w:kern w:val="28"/>
          <w:sz w:val="24"/>
          <w:szCs w:val="24"/>
        </w:rPr>
        <mc:AlternateContent>
          <mc:Choice Requires="wps">
            <w:drawing>
              <wp:anchor distT="45720" distB="45720" distL="114300" distR="114300" simplePos="0" relativeHeight="251698176" behindDoc="0" locked="0" layoutInCell="1" allowOverlap="1" wp14:anchorId="1417EF65" wp14:editId="28531CFB">
                <wp:simplePos x="0" y="0"/>
                <wp:positionH relativeFrom="column">
                  <wp:posOffset>4425594</wp:posOffset>
                </wp:positionH>
                <wp:positionV relativeFrom="paragraph">
                  <wp:posOffset>1347928</wp:posOffset>
                </wp:positionV>
                <wp:extent cx="460857" cy="1404620"/>
                <wp:effectExtent l="0" t="0" r="15875"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7" cy="1404620"/>
                        </a:xfrm>
                        <a:prstGeom prst="rect">
                          <a:avLst/>
                        </a:prstGeom>
                        <a:solidFill>
                          <a:srgbClr val="FFFFFF"/>
                        </a:solidFill>
                        <a:ln w="9525">
                          <a:solidFill>
                            <a:srgbClr val="000000"/>
                          </a:solidFill>
                          <a:miter lim="800000"/>
                          <a:headEnd/>
                          <a:tailEnd/>
                        </a:ln>
                      </wps:spPr>
                      <wps:txbx>
                        <w:txbxContent>
                          <w:p w14:paraId="2CA3E13A" w14:textId="406C1803" w:rsidR="00E16800" w:rsidRPr="00E16800" w:rsidRDefault="00E16800" w:rsidP="004E57A4">
                            <w:pPr>
                              <w:jc w:val="center"/>
                              <w:rPr>
                                <w:sz w:val="18"/>
                                <w:szCs w:val="18"/>
                              </w:rPr>
                            </w:pPr>
                            <w:r w:rsidRPr="00E16800">
                              <w:rPr>
                                <w:sz w:val="18"/>
                                <w:szCs w:val="18"/>
                              </w:rPr>
                              <w:t>Start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7EF65" id="_x0000_s1036" type="#_x0000_t202" style="position:absolute;margin-left:348.45pt;margin-top:106.15pt;width:36.3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q6FQ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">
                <v:textbox style="mso-fit-shape-to-text:t">
                  <w:txbxContent>
                    <w:p w14:paraId="2CA3E13A" w14:textId="406C1803" w:rsidR="00E16800" w:rsidRPr="00E16800" w:rsidRDefault="00E16800" w:rsidP="004E57A4">
                      <w:pPr>
                        <w:jc w:val="center"/>
                        <w:rPr>
                          <w:sz w:val="18"/>
                          <w:szCs w:val="18"/>
                        </w:rPr>
                      </w:pPr>
                      <w:r w:rsidRPr="00E16800">
                        <w:rPr>
                          <w:sz w:val="18"/>
                          <w:szCs w:val="18"/>
                        </w:rPr>
                        <w:t>Start</w:t>
                      </w:r>
                    </w:p>
                  </w:txbxContent>
                </v:textbox>
              </v:shape>
            </w:pict>
          </mc:Fallback>
        </mc:AlternateContent>
      </w:r>
      <w:r w:rsidR="000112A3" w:rsidRPr="00490B6B">
        <w:rPr>
          <w:rFonts w:cstheme="minorHAnsi"/>
          <w:noProof/>
          <w:sz w:val="24"/>
          <w:szCs w:val="24"/>
        </w:rPr>
        <mc:AlternateContent>
          <mc:Choice Requires="wps">
            <w:drawing>
              <wp:anchor distT="0" distB="0" distL="114300" distR="114300" simplePos="0" relativeHeight="251692032" behindDoc="0" locked="0" layoutInCell="1" allowOverlap="1" wp14:anchorId="6A2129F5" wp14:editId="77D18AE6">
                <wp:simplePos x="0" y="0"/>
                <wp:positionH relativeFrom="rightMargin">
                  <wp:posOffset>-5848631</wp:posOffset>
                </wp:positionH>
                <wp:positionV relativeFrom="paragraph">
                  <wp:posOffset>324600</wp:posOffset>
                </wp:positionV>
                <wp:extent cx="138037" cy="372986"/>
                <wp:effectExtent l="0" t="22225" r="0" b="30480"/>
                <wp:wrapNone/>
                <wp:docPr id="1253292596" name="Arrow: Up 1253292596"/>
                <wp:cNvGraphicFramePr/>
                <a:graphic xmlns:a="http://schemas.openxmlformats.org/drawingml/2006/main">
                  <a:graphicData uri="http://schemas.microsoft.com/office/word/2010/wordprocessingShape">
                    <wps:wsp>
                      <wps:cNvSpPr/>
                      <wps:spPr>
                        <a:xfrm rot="5400000">
                          <a:off x="0" y="0"/>
                          <a:ext cx="138037" cy="372986"/>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78FD2" id="Arrow: Up 1253292596" o:spid="_x0000_s1026" type="#_x0000_t68" style="position:absolute;margin-left:-460.5pt;margin-top:25.55pt;width:10.85pt;height:29.35pt;rotation:90;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" adj="3997" fillcolor="window" strokecolor="#385d8a" strokeweight="2pt">
                <w10:wrap anchorx="margin"/>
              </v:shape>
            </w:pict>
          </mc:Fallback>
        </mc:AlternateContent>
      </w:r>
      <w:r w:rsidR="000112A3" w:rsidRPr="000112A3">
        <w:rPr>
          <w:rFonts w:eastAsia="Times New Roman" w:cstheme="minorHAnsi"/>
          <w:noProof/>
          <w:color w:val="000000"/>
          <w:kern w:val="28"/>
          <w:sz w:val="24"/>
          <w:szCs w:val="24"/>
        </w:rPr>
        <mc:AlternateContent>
          <mc:Choice Requires="wps">
            <w:drawing>
              <wp:anchor distT="45720" distB="45720" distL="114300" distR="114300" simplePos="0" relativeHeight="251677696" behindDoc="0" locked="0" layoutInCell="1" allowOverlap="1" wp14:anchorId="6B562A71" wp14:editId="14F33ECD">
                <wp:simplePos x="0" y="0"/>
                <wp:positionH relativeFrom="column">
                  <wp:posOffset>881354</wp:posOffset>
                </wp:positionH>
                <wp:positionV relativeFrom="paragraph">
                  <wp:posOffset>1420342</wp:posOffset>
                </wp:positionV>
                <wp:extent cx="621792" cy="1404620"/>
                <wp:effectExtent l="0" t="0" r="26035" b="146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 cy="1404620"/>
                        </a:xfrm>
                        <a:prstGeom prst="rect">
                          <a:avLst/>
                        </a:prstGeom>
                        <a:solidFill>
                          <a:srgbClr val="FFFFFF"/>
                        </a:solidFill>
                        <a:ln w="9525">
                          <a:solidFill>
                            <a:srgbClr val="000000"/>
                          </a:solidFill>
                          <a:miter lim="800000"/>
                          <a:headEnd/>
                          <a:tailEnd/>
                        </a:ln>
                      </wps:spPr>
                      <wps:txbx>
                        <w:txbxContent>
                          <w:p w14:paraId="7A39989E" w14:textId="77777777" w:rsidR="000112A3" w:rsidRPr="000112A3" w:rsidRDefault="000112A3" w:rsidP="000112A3">
                            <w:pPr>
                              <w:rPr>
                                <w:sz w:val="18"/>
                                <w:szCs w:val="18"/>
                              </w:rPr>
                            </w:pPr>
                            <w:r w:rsidRPr="000112A3">
                              <w:rPr>
                                <w:sz w:val="18"/>
                                <w:szCs w:val="18"/>
                              </w:rPr>
                              <w:t>E-Stop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62A71" id="_x0000_s1037" type="#_x0000_t202" style="position:absolute;margin-left:69.4pt;margin-top:111.85pt;width:48.9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">
                <v:textbox style="mso-fit-shape-to-text:t">
                  <w:txbxContent>
                    <w:p w14:paraId="7A39989E" w14:textId="77777777" w:rsidR="000112A3" w:rsidRPr="000112A3" w:rsidRDefault="000112A3" w:rsidP="000112A3">
                      <w:pPr>
                        <w:rPr>
                          <w:sz w:val="18"/>
                          <w:szCs w:val="18"/>
                        </w:rPr>
                      </w:pPr>
                      <w:r w:rsidRPr="000112A3">
                        <w:rPr>
                          <w:sz w:val="18"/>
                          <w:szCs w:val="18"/>
                        </w:rPr>
                        <w:t>E-Stop</w:t>
                      </w:r>
                    </w:p>
                  </w:txbxContent>
                </v:textbox>
              </v:shape>
            </w:pict>
          </mc:Fallback>
        </mc:AlternateContent>
      </w:r>
      <w:r w:rsidR="000112A3" w:rsidRPr="00490B6B">
        <w:rPr>
          <w:rFonts w:cstheme="minorHAnsi"/>
          <w:noProof/>
          <w:sz w:val="24"/>
          <w:szCs w:val="24"/>
        </w:rPr>
        <mc:AlternateContent>
          <mc:Choice Requires="wps">
            <w:drawing>
              <wp:anchor distT="0" distB="0" distL="114300" distR="114300" simplePos="0" relativeHeight="251679744" behindDoc="0" locked="0" layoutInCell="1" allowOverlap="1" wp14:anchorId="575308DE" wp14:editId="27E936DE">
                <wp:simplePos x="0" y="0"/>
                <wp:positionH relativeFrom="rightMargin">
                  <wp:posOffset>-4854575</wp:posOffset>
                </wp:positionH>
                <wp:positionV relativeFrom="paragraph">
                  <wp:posOffset>1081735</wp:posOffset>
                </wp:positionV>
                <wp:extent cx="141885" cy="332080"/>
                <wp:effectExtent l="19050" t="19050" r="29845" b="11430"/>
                <wp:wrapNone/>
                <wp:docPr id="21776602" name="Arrow: Up 21776602"/>
                <wp:cNvGraphicFramePr/>
                <a:graphic xmlns:a="http://schemas.openxmlformats.org/drawingml/2006/main">
                  <a:graphicData uri="http://schemas.microsoft.com/office/word/2010/wordprocessingShape">
                    <wps:wsp>
                      <wps:cNvSpPr/>
                      <wps:spPr>
                        <a:xfrm>
                          <a:off x="0" y="0"/>
                          <a:ext cx="141885" cy="33208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8597" id="Arrow: Up 21776602" o:spid="_x0000_s1026" type="#_x0000_t68" style="position:absolute;margin-left:-382.25pt;margin-top:85.2pt;width:11.15pt;height:26.1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" adj="4614" fillcolor="window" strokecolor="#385d8a" strokeweight="2pt">
                <w10:wrap anchorx="margin"/>
              </v:shape>
            </w:pict>
          </mc:Fallback>
        </mc:AlternateContent>
      </w:r>
      <w:r w:rsidR="000112A3" w:rsidRPr="000112A3">
        <w:rPr>
          <w:rFonts w:eastAsia="Times New Roman" w:cstheme="minorHAnsi"/>
          <w:noProof/>
          <w:color w:val="000000"/>
          <w:kern w:val="28"/>
          <w:sz w:val="24"/>
          <w:szCs w:val="24"/>
        </w:rPr>
        <mc:AlternateContent>
          <mc:Choice Requires="wps">
            <w:drawing>
              <wp:anchor distT="45720" distB="45720" distL="114300" distR="114300" simplePos="0" relativeHeight="251673600" behindDoc="0" locked="0" layoutInCell="1" allowOverlap="1" wp14:anchorId="13EA848B" wp14:editId="0D5E8B7A">
                <wp:simplePos x="0" y="0"/>
                <wp:positionH relativeFrom="leftMargin">
                  <wp:align>right</wp:align>
                </wp:positionH>
                <wp:positionV relativeFrom="paragraph">
                  <wp:posOffset>865403</wp:posOffset>
                </wp:positionV>
                <wp:extent cx="563245" cy="262890"/>
                <wp:effectExtent l="0" t="0" r="27305"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62890"/>
                        </a:xfrm>
                        <a:prstGeom prst="rect">
                          <a:avLst/>
                        </a:prstGeom>
                        <a:solidFill>
                          <a:srgbClr val="FFFFFF"/>
                        </a:solidFill>
                        <a:ln w="9525">
                          <a:solidFill>
                            <a:srgbClr val="000000"/>
                          </a:solidFill>
                          <a:miter lim="800000"/>
                          <a:headEnd/>
                          <a:tailEnd/>
                        </a:ln>
                      </wps:spPr>
                      <wps:txbx>
                        <w:txbxContent>
                          <w:p w14:paraId="49C47AFE" w14:textId="77777777" w:rsidR="000112A3" w:rsidRDefault="000112A3" w:rsidP="000112A3">
                            <w:r w:rsidRPr="000112A3">
                              <w:rPr>
                                <w:sz w:val="20"/>
                                <w:szCs w:val="20"/>
                              </w:rPr>
                              <w:t xml:space="preserve">Reset </w:t>
                            </w:r>
                            <w:r>
                              <w:t>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A848B" id="_x0000_s1038" type="#_x0000_t202" style="position:absolute;margin-left:-6.85pt;margin-top:68.15pt;width:44.35pt;height:20.7pt;z-index:2516736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">
                <v:textbox>
                  <w:txbxContent>
                    <w:p w14:paraId="49C47AFE" w14:textId="77777777" w:rsidR="000112A3" w:rsidRDefault="000112A3" w:rsidP="000112A3">
                      <w:r w:rsidRPr="000112A3">
                        <w:rPr>
                          <w:sz w:val="20"/>
                          <w:szCs w:val="20"/>
                        </w:rPr>
                        <w:t xml:space="preserve">Reset </w:t>
                      </w:r>
                      <w:r>
                        <w:t>Button</w:t>
                      </w:r>
                    </w:p>
                  </w:txbxContent>
                </v:textbox>
                <w10:wrap anchorx="margin"/>
              </v:shape>
            </w:pict>
          </mc:Fallback>
        </mc:AlternateContent>
      </w:r>
      <w:r w:rsidR="000112A3" w:rsidRPr="00490B6B">
        <w:rPr>
          <w:rFonts w:cstheme="minorHAnsi"/>
          <w:noProof/>
          <w:sz w:val="24"/>
          <w:szCs w:val="24"/>
        </w:rPr>
        <mc:AlternateContent>
          <mc:Choice Requires="wps">
            <w:drawing>
              <wp:anchor distT="0" distB="0" distL="114300" distR="114300" simplePos="0" relativeHeight="251675648" behindDoc="0" locked="0" layoutInCell="1" allowOverlap="1" wp14:anchorId="3E370CA6" wp14:editId="574DED2F">
                <wp:simplePos x="0" y="0"/>
                <wp:positionH relativeFrom="rightMargin">
                  <wp:posOffset>-5760085</wp:posOffset>
                </wp:positionH>
                <wp:positionV relativeFrom="paragraph">
                  <wp:posOffset>698805</wp:posOffset>
                </wp:positionV>
                <wp:extent cx="150495" cy="535305"/>
                <wp:effectExtent l="0" t="20955" r="0" b="38100"/>
                <wp:wrapNone/>
                <wp:docPr id="18" name="Arrow: Up 18"/>
                <wp:cNvGraphicFramePr/>
                <a:graphic xmlns:a="http://schemas.openxmlformats.org/drawingml/2006/main">
                  <a:graphicData uri="http://schemas.microsoft.com/office/word/2010/wordprocessingShape">
                    <wps:wsp>
                      <wps:cNvSpPr/>
                      <wps:spPr>
                        <a:xfrm rot="5400000">
                          <a:off x="0" y="0"/>
                          <a:ext cx="150495" cy="535305"/>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E7AA" id="Arrow: Up 18" o:spid="_x0000_s1026" type="#_x0000_t68" style="position:absolute;margin-left:-453.55pt;margin-top:55pt;width:11.85pt;height:42.15pt;rotation:90;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" adj="3036" fillcolor="window" strokecolor="#385d8a" strokeweight="2pt">
                <w10:wrap anchorx="margin"/>
              </v:shape>
            </w:pict>
          </mc:Fallback>
        </mc:AlternateContent>
      </w:r>
      <w:r w:rsidR="00022D45">
        <w:rPr>
          <w:noProof/>
        </w:rPr>
        <w:drawing>
          <wp:inline distT="0" distB="0" distL="0" distR="0" wp14:anchorId="49645B27" wp14:editId="2FCC04DC">
            <wp:extent cx="5943600" cy="1518920"/>
            <wp:effectExtent l="0" t="0" r="0" b="5080"/>
            <wp:docPr id="2042183023" name="Picture 5" descr="A black box with a white circle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83023" name="Picture 5" descr="A black box with a white circle and button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18920"/>
                    </a:xfrm>
                    <a:prstGeom prst="rect">
                      <a:avLst/>
                    </a:prstGeom>
                    <a:noFill/>
                    <a:ln>
                      <a:noFill/>
                    </a:ln>
                  </pic:spPr>
                </pic:pic>
              </a:graphicData>
            </a:graphic>
          </wp:inline>
        </w:drawing>
      </w:r>
    </w:p>
    <w:p w14:paraId="5563516A" w14:textId="522AB410" w:rsidR="002D080F" w:rsidRPr="002D080F" w:rsidRDefault="002D080F" w:rsidP="002D080F">
      <w:pPr>
        <w:jc w:val="center"/>
        <w:rPr>
          <w:b/>
          <w:bCs/>
          <w:sz w:val="20"/>
          <w:szCs w:val="20"/>
        </w:rPr>
      </w:pPr>
    </w:p>
    <w:p w14:paraId="5A0FBB74" w14:textId="34BDD5E8" w:rsidR="002D080F" w:rsidRPr="002D080F" w:rsidRDefault="002D080F" w:rsidP="002D080F">
      <w:pPr>
        <w:pStyle w:val="Caption"/>
        <w:jc w:val="center"/>
        <w:rPr>
          <w:b/>
          <w:bCs/>
          <w:i w:val="0"/>
          <w:iCs w:val="0"/>
          <w:color w:val="auto"/>
          <w:sz w:val="20"/>
          <w:szCs w:val="20"/>
        </w:rPr>
      </w:pPr>
      <w:r w:rsidRPr="002D080F">
        <w:rPr>
          <w:b/>
          <w:bCs/>
          <w:i w:val="0"/>
          <w:iCs w:val="0"/>
          <w:color w:val="auto"/>
          <w:sz w:val="20"/>
          <w:szCs w:val="20"/>
        </w:rPr>
        <w:t xml:space="preserve">Figure </w:t>
      </w:r>
      <w:r w:rsidRPr="002D080F">
        <w:rPr>
          <w:b/>
          <w:bCs/>
          <w:i w:val="0"/>
          <w:iCs w:val="0"/>
          <w:color w:val="auto"/>
          <w:sz w:val="20"/>
          <w:szCs w:val="20"/>
        </w:rPr>
        <w:fldChar w:fldCharType="begin"/>
      </w:r>
      <w:r w:rsidRPr="002D080F">
        <w:rPr>
          <w:b/>
          <w:bCs/>
          <w:i w:val="0"/>
          <w:iCs w:val="0"/>
          <w:color w:val="auto"/>
          <w:sz w:val="20"/>
          <w:szCs w:val="20"/>
        </w:rPr>
        <w:instrText xml:space="preserve"> SEQ Figure \* ARABIC </w:instrText>
      </w:r>
      <w:r w:rsidRPr="002D080F">
        <w:rPr>
          <w:b/>
          <w:bCs/>
          <w:i w:val="0"/>
          <w:iCs w:val="0"/>
          <w:color w:val="auto"/>
          <w:sz w:val="20"/>
          <w:szCs w:val="20"/>
        </w:rPr>
        <w:fldChar w:fldCharType="separate"/>
      </w:r>
      <w:r w:rsidR="00CD04A0">
        <w:rPr>
          <w:b/>
          <w:bCs/>
          <w:i w:val="0"/>
          <w:iCs w:val="0"/>
          <w:noProof/>
          <w:color w:val="auto"/>
          <w:sz w:val="20"/>
          <w:szCs w:val="20"/>
        </w:rPr>
        <w:t>1</w:t>
      </w:r>
      <w:r w:rsidRPr="002D080F">
        <w:rPr>
          <w:b/>
          <w:bCs/>
          <w:i w:val="0"/>
          <w:iCs w:val="0"/>
          <w:color w:val="auto"/>
          <w:sz w:val="20"/>
          <w:szCs w:val="20"/>
        </w:rPr>
        <w:fldChar w:fldCharType="end"/>
      </w:r>
      <w:r w:rsidRPr="002D080F">
        <w:rPr>
          <w:b/>
          <w:bCs/>
          <w:i w:val="0"/>
          <w:iCs w:val="0"/>
          <w:color w:val="auto"/>
          <w:sz w:val="20"/>
          <w:szCs w:val="20"/>
        </w:rPr>
        <w:t>:  MA-280 Process Automation Bonder Front Panel</w:t>
      </w:r>
    </w:p>
    <w:p w14:paraId="4EE7BC59" w14:textId="0CFA7A4B" w:rsidR="002D080F" w:rsidRDefault="002D080F" w:rsidP="00022D45"/>
    <w:p w14:paraId="37CBBDDF" w14:textId="49B3BD3E" w:rsidR="00022D45" w:rsidRDefault="00091A4A" w:rsidP="00022D45">
      <w:r w:rsidRPr="00091A4A">
        <w:rPr>
          <w:rFonts w:eastAsia="Times New Roman" w:cstheme="minorHAnsi"/>
          <w:noProof/>
          <w:color w:val="000000"/>
          <w:kern w:val="28"/>
          <w:sz w:val="24"/>
          <w:szCs w:val="24"/>
        </w:rPr>
        <mc:AlternateContent>
          <mc:Choice Requires="wps">
            <w:drawing>
              <wp:anchor distT="45720" distB="45720" distL="114300" distR="114300" simplePos="0" relativeHeight="251735040" behindDoc="0" locked="0" layoutInCell="1" allowOverlap="1" wp14:anchorId="6E33D207" wp14:editId="50E0E68A">
                <wp:simplePos x="0" y="0"/>
                <wp:positionH relativeFrom="margin">
                  <wp:posOffset>2450592</wp:posOffset>
                </wp:positionH>
                <wp:positionV relativeFrom="paragraph">
                  <wp:posOffset>101651</wp:posOffset>
                </wp:positionV>
                <wp:extent cx="1126541" cy="1404620"/>
                <wp:effectExtent l="0" t="0" r="16510"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541" cy="1404620"/>
                        </a:xfrm>
                        <a:prstGeom prst="rect">
                          <a:avLst/>
                        </a:prstGeom>
                        <a:solidFill>
                          <a:srgbClr val="FFFFFF"/>
                        </a:solidFill>
                        <a:ln w="9525">
                          <a:solidFill>
                            <a:srgbClr val="000000"/>
                          </a:solidFill>
                          <a:miter lim="800000"/>
                          <a:headEnd/>
                          <a:tailEnd/>
                        </a:ln>
                      </wps:spPr>
                      <wps:txbx>
                        <w:txbxContent>
                          <w:p w14:paraId="3F630FF2" w14:textId="77777777" w:rsidR="00091A4A" w:rsidRPr="00091A4A" w:rsidRDefault="00091A4A" w:rsidP="004E57A4">
                            <w:pPr>
                              <w:jc w:val="center"/>
                              <w:rPr>
                                <w:sz w:val="16"/>
                                <w:szCs w:val="16"/>
                              </w:rPr>
                            </w:pPr>
                            <w:r w:rsidRPr="00091A4A">
                              <w:rPr>
                                <w:sz w:val="16"/>
                                <w:szCs w:val="16"/>
                              </w:rPr>
                              <w:t>Air Connection valve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3D207" id="_x0000_s1039" type="#_x0000_t202" style="position:absolute;margin-left:192.95pt;margin-top:8pt;width:88.7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">
                <v:textbox style="mso-fit-shape-to-text:t">
                  <w:txbxContent>
                    <w:p w14:paraId="3F630FF2" w14:textId="77777777" w:rsidR="00091A4A" w:rsidRPr="00091A4A" w:rsidRDefault="00091A4A" w:rsidP="004E57A4">
                      <w:pPr>
                        <w:jc w:val="center"/>
                        <w:rPr>
                          <w:sz w:val="16"/>
                          <w:szCs w:val="16"/>
                        </w:rPr>
                      </w:pPr>
                      <w:r w:rsidRPr="00091A4A">
                        <w:rPr>
                          <w:sz w:val="16"/>
                          <w:szCs w:val="16"/>
                        </w:rPr>
                        <w:t>Air Connection valve</w:t>
                      </w:r>
                    </w:p>
                  </w:txbxContent>
                </v:textbox>
                <w10:wrap anchorx="margin"/>
              </v:shape>
            </w:pict>
          </mc:Fallback>
        </mc:AlternateContent>
      </w:r>
    </w:p>
    <w:p w14:paraId="12C8D613" w14:textId="39E566BC" w:rsidR="00022D45" w:rsidRDefault="004E57A4" w:rsidP="00022D45">
      <w:r w:rsidRPr="00091A4A">
        <w:rPr>
          <w:rFonts w:eastAsia="Times New Roman" w:cstheme="minorHAnsi"/>
          <w:noProof/>
          <w:color w:val="000000"/>
          <w:kern w:val="28"/>
          <w:sz w:val="24"/>
          <w:szCs w:val="24"/>
        </w:rPr>
        <mc:AlternateContent>
          <mc:Choice Requires="wps">
            <w:drawing>
              <wp:anchor distT="45720" distB="45720" distL="114300" distR="114300" simplePos="0" relativeHeight="251729920" behindDoc="0" locked="0" layoutInCell="1" allowOverlap="1" wp14:anchorId="17937749" wp14:editId="4F9B2A93">
                <wp:simplePos x="0" y="0"/>
                <wp:positionH relativeFrom="column">
                  <wp:posOffset>5749290</wp:posOffset>
                </wp:positionH>
                <wp:positionV relativeFrom="paragraph">
                  <wp:posOffset>726745</wp:posOffset>
                </wp:positionV>
                <wp:extent cx="797357" cy="1404620"/>
                <wp:effectExtent l="0" t="0" r="22225" b="13335"/>
                <wp:wrapNone/>
                <wp:docPr id="38155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57" cy="1404620"/>
                        </a:xfrm>
                        <a:prstGeom prst="rect">
                          <a:avLst/>
                        </a:prstGeom>
                        <a:solidFill>
                          <a:srgbClr val="FFFFFF"/>
                        </a:solidFill>
                        <a:ln w="9525">
                          <a:solidFill>
                            <a:srgbClr val="000000"/>
                          </a:solidFill>
                          <a:miter lim="800000"/>
                          <a:headEnd/>
                          <a:tailEnd/>
                        </a:ln>
                      </wps:spPr>
                      <wps:txbx>
                        <w:txbxContent>
                          <w:p w14:paraId="47BF78EA" w14:textId="77777777" w:rsidR="00091A4A" w:rsidRPr="00091A4A" w:rsidRDefault="00091A4A" w:rsidP="00D76ECA">
                            <w:pPr>
                              <w:jc w:val="center"/>
                              <w:rPr>
                                <w:sz w:val="16"/>
                                <w:szCs w:val="16"/>
                              </w:rPr>
                            </w:pPr>
                            <w:r w:rsidRPr="00091A4A">
                              <w:rPr>
                                <w:sz w:val="16"/>
                                <w:szCs w:val="16"/>
                              </w:rPr>
                              <w:t>Power Entry module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937749" id="_x0000_s1040" type="#_x0000_t202" style="position:absolute;margin-left:452.7pt;margin-top:57.2pt;width:62.8pt;height:110.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">
                <v:textbox style="mso-fit-shape-to-text:t">
                  <w:txbxContent>
                    <w:p w14:paraId="47BF78EA" w14:textId="77777777" w:rsidR="00091A4A" w:rsidRPr="00091A4A" w:rsidRDefault="00091A4A" w:rsidP="00D76ECA">
                      <w:pPr>
                        <w:jc w:val="center"/>
                        <w:rPr>
                          <w:sz w:val="16"/>
                          <w:szCs w:val="16"/>
                        </w:rPr>
                      </w:pPr>
                      <w:r w:rsidRPr="00091A4A">
                        <w:rPr>
                          <w:sz w:val="16"/>
                          <w:szCs w:val="16"/>
                        </w:rPr>
                        <w:t>Power Entry module</w:t>
                      </w:r>
                    </w:p>
                  </w:txbxContent>
                </v:textbox>
              </v:shape>
            </w:pict>
          </mc:Fallback>
        </mc:AlternateContent>
      </w:r>
      <w:r w:rsidRPr="00091A4A">
        <w:rPr>
          <w:rFonts w:eastAsia="Times New Roman" w:cstheme="minorHAnsi"/>
          <w:noProof/>
          <w:color w:val="000000"/>
          <w:kern w:val="28"/>
          <w:sz w:val="24"/>
          <w:szCs w:val="24"/>
        </w:rPr>
        <mc:AlternateContent>
          <mc:Choice Requires="wps">
            <w:drawing>
              <wp:anchor distT="45720" distB="45720" distL="114300" distR="114300" simplePos="0" relativeHeight="251739136" behindDoc="0" locked="0" layoutInCell="1" allowOverlap="1" wp14:anchorId="4B9CB04D" wp14:editId="366A3A3C">
                <wp:simplePos x="0" y="0"/>
                <wp:positionH relativeFrom="margin">
                  <wp:posOffset>4405325</wp:posOffset>
                </wp:positionH>
                <wp:positionV relativeFrom="paragraph">
                  <wp:posOffset>165100</wp:posOffset>
                </wp:positionV>
                <wp:extent cx="848258" cy="1404620"/>
                <wp:effectExtent l="0" t="0" r="28575" b="23495"/>
                <wp:wrapNone/>
                <wp:docPr id="1486335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258" cy="1404620"/>
                        </a:xfrm>
                        <a:prstGeom prst="rect">
                          <a:avLst/>
                        </a:prstGeom>
                        <a:solidFill>
                          <a:srgbClr val="FFFFFF"/>
                        </a:solidFill>
                        <a:ln w="9525">
                          <a:solidFill>
                            <a:srgbClr val="000000"/>
                          </a:solidFill>
                          <a:miter lim="800000"/>
                          <a:headEnd/>
                          <a:tailEnd/>
                        </a:ln>
                      </wps:spPr>
                      <wps:txbx>
                        <w:txbxContent>
                          <w:p w14:paraId="66092989" w14:textId="727258D1" w:rsidR="004E57A4" w:rsidRPr="00091A4A" w:rsidRDefault="004E57A4" w:rsidP="004E57A4">
                            <w:pPr>
                              <w:jc w:val="center"/>
                              <w:rPr>
                                <w:sz w:val="16"/>
                                <w:szCs w:val="16"/>
                              </w:rPr>
                            </w:pPr>
                            <w:r>
                              <w:rPr>
                                <w:sz w:val="16"/>
                                <w:szCs w:val="16"/>
                              </w:rPr>
                              <w:t>TC Connector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CB04D" id="_x0000_s1041" type="#_x0000_t202" style="position:absolute;margin-left:346.9pt;margin-top:13pt;width:66.8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">
                <v:textbox style="mso-fit-shape-to-text:t">
                  <w:txbxContent>
                    <w:p w14:paraId="66092989" w14:textId="727258D1" w:rsidR="004E57A4" w:rsidRPr="00091A4A" w:rsidRDefault="004E57A4" w:rsidP="004E57A4">
                      <w:pPr>
                        <w:jc w:val="center"/>
                        <w:rPr>
                          <w:sz w:val="16"/>
                          <w:szCs w:val="16"/>
                        </w:rPr>
                      </w:pPr>
                      <w:r>
                        <w:rPr>
                          <w:sz w:val="16"/>
                          <w:szCs w:val="16"/>
                        </w:rPr>
                        <w:t>TC Connector</w:t>
                      </w:r>
                    </w:p>
                  </w:txbxContent>
                </v:textbox>
                <w10:wrap anchorx="margin"/>
              </v:shape>
            </w:pict>
          </mc:Fallback>
        </mc:AlternateContent>
      </w:r>
      <w:r w:rsidRPr="00490B6B">
        <w:rPr>
          <w:rFonts w:cstheme="minorHAnsi"/>
          <w:noProof/>
          <w:sz w:val="24"/>
          <w:szCs w:val="24"/>
        </w:rPr>
        <mc:AlternateContent>
          <mc:Choice Requires="wps">
            <w:drawing>
              <wp:anchor distT="0" distB="0" distL="114300" distR="114300" simplePos="0" relativeHeight="251737088" behindDoc="0" locked="0" layoutInCell="1" allowOverlap="1" wp14:anchorId="300BDEFF" wp14:editId="1E8B3C0B">
                <wp:simplePos x="0" y="0"/>
                <wp:positionH relativeFrom="margin">
                  <wp:posOffset>4747565</wp:posOffset>
                </wp:positionH>
                <wp:positionV relativeFrom="paragraph">
                  <wp:posOffset>363220</wp:posOffset>
                </wp:positionV>
                <wp:extent cx="153036" cy="304800"/>
                <wp:effectExtent l="19050" t="0" r="18415" b="38100"/>
                <wp:wrapNone/>
                <wp:docPr id="1622451906" name="Arrow: Up 1622451906"/>
                <wp:cNvGraphicFramePr/>
                <a:graphic xmlns:a="http://schemas.openxmlformats.org/drawingml/2006/main">
                  <a:graphicData uri="http://schemas.microsoft.com/office/word/2010/wordprocessingShape">
                    <wps:wsp>
                      <wps:cNvSpPr/>
                      <wps:spPr>
                        <a:xfrm rot="10800000">
                          <a:off x="0" y="0"/>
                          <a:ext cx="153036" cy="30480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E75B" id="Arrow: Up 1622451906" o:spid="_x0000_s1026" type="#_x0000_t68" style="position:absolute;margin-left:373.8pt;margin-top:28.6pt;width:12.05pt;height:24pt;rotation:180;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" adj="5423" fillcolor="window" strokecolor="#385d8a" strokeweight="2pt">
                <w10:wrap anchorx="margin"/>
              </v:shape>
            </w:pict>
          </mc:Fallback>
        </mc:AlternateContent>
      </w:r>
      <w:r w:rsidR="00091A4A" w:rsidRPr="00490B6B">
        <w:rPr>
          <w:rFonts w:cstheme="minorHAnsi"/>
          <w:noProof/>
          <w:sz w:val="24"/>
          <w:szCs w:val="24"/>
        </w:rPr>
        <mc:AlternateContent>
          <mc:Choice Requires="wps">
            <w:drawing>
              <wp:anchor distT="0" distB="0" distL="114300" distR="114300" simplePos="0" relativeHeight="251734016" behindDoc="0" locked="0" layoutInCell="1" allowOverlap="1" wp14:anchorId="5184A91D" wp14:editId="67E023CA">
                <wp:simplePos x="0" y="0"/>
                <wp:positionH relativeFrom="margin">
                  <wp:posOffset>2937840</wp:posOffset>
                </wp:positionH>
                <wp:positionV relativeFrom="paragraph">
                  <wp:posOffset>187325</wp:posOffset>
                </wp:positionV>
                <wp:extent cx="153036" cy="304800"/>
                <wp:effectExtent l="19050" t="0" r="18415" b="38100"/>
                <wp:wrapNone/>
                <wp:docPr id="55" name="Arrow: Up 55"/>
                <wp:cNvGraphicFramePr/>
                <a:graphic xmlns:a="http://schemas.openxmlformats.org/drawingml/2006/main">
                  <a:graphicData uri="http://schemas.microsoft.com/office/word/2010/wordprocessingShape">
                    <wps:wsp>
                      <wps:cNvSpPr/>
                      <wps:spPr>
                        <a:xfrm rot="10800000">
                          <a:off x="0" y="0"/>
                          <a:ext cx="153036" cy="304800"/>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7471" id="Arrow: Up 55" o:spid="_x0000_s1026" type="#_x0000_t68" style="position:absolute;margin-left:231.35pt;margin-top:14.75pt;width:12.05pt;height:24pt;rotation:18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" adj="5423" fillcolor="window" strokecolor="#385d8a" strokeweight="2pt">
                <w10:wrap anchorx="margin"/>
              </v:shape>
            </w:pict>
          </mc:Fallback>
        </mc:AlternateContent>
      </w:r>
      <w:r w:rsidR="00091A4A" w:rsidRPr="00490B6B">
        <w:rPr>
          <w:rFonts w:cstheme="minorHAnsi"/>
          <w:noProof/>
          <w:sz w:val="24"/>
          <w:szCs w:val="24"/>
        </w:rPr>
        <mc:AlternateContent>
          <mc:Choice Requires="wps">
            <w:drawing>
              <wp:anchor distT="0" distB="0" distL="114300" distR="114300" simplePos="0" relativeHeight="251728896" behindDoc="0" locked="0" layoutInCell="1" allowOverlap="1" wp14:anchorId="48CF5EF6" wp14:editId="30A31FFA">
                <wp:simplePos x="0" y="0"/>
                <wp:positionH relativeFrom="margin">
                  <wp:align>right</wp:align>
                </wp:positionH>
                <wp:positionV relativeFrom="paragraph">
                  <wp:posOffset>691769</wp:posOffset>
                </wp:positionV>
                <wp:extent cx="153478" cy="388189"/>
                <wp:effectExtent l="15875" t="22225" r="0" b="34290"/>
                <wp:wrapNone/>
                <wp:docPr id="40" name="Arrow: Up 40"/>
                <wp:cNvGraphicFramePr/>
                <a:graphic xmlns:a="http://schemas.openxmlformats.org/drawingml/2006/main">
                  <a:graphicData uri="http://schemas.microsoft.com/office/word/2010/wordprocessingShape">
                    <wps:wsp>
                      <wps:cNvSpPr/>
                      <wps:spPr>
                        <a:xfrm rot="16200000">
                          <a:off x="0" y="0"/>
                          <a:ext cx="153478" cy="388189"/>
                        </a:xfrm>
                        <a:prstGeom prst="up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9B89" id="Arrow: Up 40" o:spid="_x0000_s1026" type="#_x0000_t68" style="position:absolute;margin-left:-39.1pt;margin-top:54.45pt;width:12.1pt;height:30.55pt;rotation:-90;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" adj="4270" fillcolor="window" strokecolor="#385d8a" strokeweight="2pt">
                <w10:wrap anchorx="margin"/>
              </v:shape>
            </w:pict>
          </mc:Fallback>
        </mc:AlternateContent>
      </w:r>
      <w:r w:rsidR="002D080F">
        <w:rPr>
          <w:noProof/>
        </w:rPr>
        <w:drawing>
          <wp:inline distT="0" distB="0" distL="0" distR="0" wp14:anchorId="6C9A687A" wp14:editId="5B3F8B33">
            <wp:extent cx="5943600" cy="1691738"/>
            <wp:effectExtent l="0" t="0" r="0" b="3810"/>
            <wp:docPr id="9" name="Picture 2" descr="A computer box with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computer box with a c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691738"/>
                    </a:xfrm>
                    <a:prstGeom prst="rect">
                      <a:avLst/>
                    </a:prstGeom>
                    <a:noFill/>
                    <a:ln>
                      <a:noFill/>
                    </a:ln>
                  </pic:spPr>
                </pic:pic>
              </a:graphicData>
            </a:graphic>
          </wp:inline>
        </w:drawing>
      </w:r>
    </w:p>
    <w:p w14:paraId="246B3BD1" w14:textId="77777777" w:rsidR="00022D45" w:rsidRPr="002D080F" w:rsidRDefault="00022D45" w:rsidP="002D080F">
      <w:pPr>
        <w:jc w:val="center"/>
        <w:rPr>
          <w:b/>
          <w:bCs/>
          <w:sz w:val="20"/>
          <w:szCs w:val="20"/>
        </w:rPr>
      </w:pPr>
    </w:p>
    <w:p w14:paraId="7EBCEA2A" w14:textId="4EA7263F" w:rsidR="00022D45" w:rsidRPr="002D080F" w:rsidRDefault="002D080F" w:rsidP="002D080F">
      <w:pPr>
        <w:pStyle w:val="Caption"/>
        <w:jc w:val="center"/>
        <w:rPr>
          <w:b/>
          <w:bCs/>
          <w:i w:val="0"/>
          <w:iCs w:val="0"/>
          <w:color w:val="auto"/>
          <w:sz w:val="20"/>
          <w:szCs w:val="20"/>
        </w:rPr>
      </w:pPr>
      <w:r w:rsidRPr="002D080F">
        <w:rPr>
          <w:b/>
          <w:bCs/>
          <w:i w:val="0"/>
          <w:iCs w:val="0"/>
          <w:color w:val="auto"/>
          <w:sz w:val="20"/>
          <w:szCs w:val="20"/>
        </w:rPr>
        <w:t xml:space="preserve">Figure </w:t>
      </w:r>
      <w:r w:rsidRPr="002D080F">
        <w:rPr>
          <w:b/>
          <w:bCs/>
          <w:i w:val="0"/>
          <w:iCs w:val="0"/>
          <w:color w:val="auto"/>
          <w:sz w:val="20"/>
          <w:szCs w:val="20"/>
        </w:rPr>
        <w:fldChar w:fldCharType="begin"/>
      </w:r>
      <w:r w:rsidRPr="002D080F">
        <w:rPr>
          <w:b/>
          <w:bCs/>
          <w:i w:val="0"/>
          <w:iCs w:val="0"/>
          <w:color w:val="auto"/>
          <w:sz w:val="20"/>
          <w:szCs w:val="20"/>
        </w:rPr>
        <w:instrText xml:space="preserve"> SEQ Figure \* ARABIC </w:instrText>
      </w:r>
      <w:r w:rsidRPr="002D080F">
        <w:rPr>
          <w:b/>
          <w:bCs/>
          <w:i w:val="0"/>
          <w:iCs w:val="0"/>
          <w:color w:val="auto"/>
          <w:sz w:val="20"/>
          <w:szCs w:val="20"/>
        </w:rPr>
        <w:fldChar w:fldCharType="separate"/>
      </w:r>
      <w:r w:rsidR="00CD04A0">
        <w:rPr>
          <w:b/>
          <w:bCs/>
          <w:i w:val="0"/>
          <w:iCs w:val="0"/>
          <w:noProof/>
          <w:color w:val="auto"/>
          <w:sz w:val="20"/>
          <w:szCs w:val="20"/>
        </w:rPr>
        <w:t>2</w:t>
      </w:r>
      <w:r w:rsidRPr="002D080F">
        <w:rPr>
          <w:b/>
          <w:bCs/>
          <w:i w:val="0"/>
          <w:iCs w:val="0"/>
          <w:color w:val="auto"/>
          <w:sz w:val="20"/>
          <w:szCs w:val="20"/>
        </w:rPr>
        <w:fldChar w:fldCharType="end"/>
      </w:r>
      <w:r w:rsidRPr="002D080F">
        <w:rPr>
          <w:b/>
          <w:bCs/>
          <w:i w:val="0"/>
          <w:iCs w:val="0"/>
          <w:color w:val="auto"/>
          <w:sz w:val="20"/>
          <w:szCs w:val="20"/>
        </w:rPr>
        <w:t>:  MA-280 Process Automation Bonder Back Panel</w:t>
      </w:r>
    </w:p>
    <w:p w14:paraId="49A5E2EA" w14:textId="7AE9765A" w:rsidR="009D7B47" w:rsidRPr="00071038" w:rsidRDefault="005D7B9B" w:rsidP="00071038">
      <w:pPr>
        <w:pStyle w:val="Heading1"/>
        <w:pBdr>
          <w:top w:val="single" w:sz="4" w:space="1" w:color="auto"/>
          <w:bottom w:val="single" w:sz="4" w:space="1" w:color="auto"/>
        </w:pBdr>
        <w:rPr>
          <w:rFonts w:asciiTheme="minorHAnsi" w:hAnsiTheme="minorHAnsi" w:cstheme="minorHAnsi"/>
          <w:color w:val="auto"/>
          <w:sz w:val="28"/>
          <w:szCs w:val="28"/>
        </w:rPr>
      </w:pPr>
      <w:bookmarkStart w:id="17" w:name="_Toc143692695"/>
      <w:r w:rsidRPr="00071038">
        <w:rPr>
          <w:rFonts w:asciiTheme="minorHAnsi" w:hAnsiTheme="minorHAnsi" w:cstheme="minorHAnsi"/>
          <w:color w:val="auto"/>
          <w:sz w:val="28"/>
          <w:szCs w:val="28"/>
        </w:rPr>
        <w:t>Parameter Settings</w:t>
      </w:r>
      <w:bookmarkEnd w:id="17"/>
    </w:p>
    <w:p w14:paraId="21FFB242" w14:textId="00F03F0D" w:rsidR="00A62639" w:rsidRPr="00F96AEA" w:rsidRDefault="007C1C1E" w:rsidP="007C1C1E">
      <w:pPr>
        <w:pStyle w:val="ListParagraph"/>
        <w:numPr>
          <w:ilvl w:val="0"/>
          <w:numId w:val="13"/>
        </w:numPr>
      </w:pPr>
      <w:r w:rsidRPr="00F96AEA">
        <w:rPr>
          <w:b/>
          <w:bCs/>
        </w:rPr>
        <w:t>Temperature</w:t>
      </w:r>
      <w:r w:rsidR="00EE65F0" w:rsidRPr="00F96AEA">
        <w:rPr>
          <w:b/>
          <w:bCs/>
        </w:rPr>
        <w:t xml:space="preserve"> </w:t>
      </w:r>
      <w:r w:rsidR="00373F15" w:rsidRPr="00F96AEA">
        <w:t>-</w:t>
      </w:r>
      <w:r w:rsidR="00EE65F0" w:rsidRPr="00F96AEA">
        <w:t xml:space="preserve"> </w:t>
      </w:r>
      <w:r w:rsidRPr="00F96AEA">
        <w:rPr>
          <w:rFonts w:ascii="Calibri" w:hAnsi="Calibri" w:cs="Arial"/>
        </w:rPr>
        <w:t xml:space="preserve">Depress and hold the </w:t>
      </w:r>
      <w:r w:rsidR="00373F15" w:rsidRPr="00F96AEA">
        <w:rPr>
          <w:rFonts w:ascii="Calibri" w:hAnsi="Calibri" w:cs="Arial"/>
          <w:b/>
          <w:bCs/>
        </w:rPr>
        <w:t>up</w:t>
      </w:r>
      <w:r w:rsidRPr="00F96AEA">
        <w:rPr>
          <w:rFonts w:ascii="Calibri" w:hAnsi="Calibri" w:cs="Arial"/>
        </w:rPr>
        <w:t xml:space="preserve"> or </w:t>
      </w:r>
      <w:r w:rsidR="00373F15" w:rsidRPr="00F96AEA">
        <w:rPr>
          <w:rFonts w:ascii="Calibri" w:hAnsi="Calibri" w:cs="Arial"/>
          <w:b/>
          <w:bCs/>
        </w:rPr>
        <w:t>down arrow</w:t>
      </w:r>
      <w:r w:rsidR="00373F15" w:rsidRPr="00F96AEA">
        <w:rPr>
          <w:rFonts w:ascii="Calibri" w:hAnsi="Calibri" w:cs="Arial"/>
        </w:rPr>
        <w:t xml:space="preserve"> </w:t>
      </w:r>
      <w:r w:rsidRPr="00F96AEA">
        <w:rPr>
          <w:rFonts w:ascii="Calibri" w:hAnsi="Calibri" w:cs="Arial"/>
        </w:rPr>
        <w:t xml:space="preserve">key of the temperature controller to scroll to the desired temperature. </w:t>
      </w:r>
      <w:r w:rsidR="001E7C1E" w:rsidRPr="00F96AEA">
        <w:rPr>
          <w:rFonts w:ascii="Calibri" w:hAnsi="Calibri" w:cs="Arial"/>
        </w:rPr>
        <w:t xml:space="preserve"> </w:t>
      </w:r>
      <w:r w:rsidRPr="00F96AEA">
        <w:rPr>
          <w:rFonts w:ascii="Calibri" w:hAnsi="Calibri" w:cs="Arial"/>
        </w:rPr>
        <w:t xml:space="preserve">After </w:t>
      </w:r>
      <w:r w:rsidR="00461CE0" w:rsidRPr="00F96AEA">
        <w:rPr>
          <w:rFonts w:ascii="Calibri" w:hAnsi="Calibri" w:cs="Arial"/>
        </w:rPr>
        <w:t>two</w:t>
      </w:r>
      <w:r w:rsidRPr="00F96AEA">
        <w:rPr>
          <w:rFonts w:ascii="Calibri" w:hAnsi="Calibri" w:cs="Arial"/>
        </w:rPr>
        <w:t xml:space="preserve"> seconds the new value will be accepted</w:t>
      </w:r>
      <w:r w:rsidR="001E7C1E" w:rsidRPr="00F96AEA">
        <w:rPr>
          <w:rFonts w:ascii="Calibri" w:hAnsi="Calibri" w:cs="Arial"/>
        </w:rPr>
        <w:t>,</w:t>
      </w:r>
      <w:r w:rsidRPr="00F96AEA">
        <w:rPr>
          <w:rFonts w:ascii="Calibri" w:hAnsi="Calibri" w:cs="Arial"/>
        </w:rPr>
        <w:t xml:space="preserve"> and the temperature will ramp to the new set point</w:t>
      </w:r>
      <w:r w:rsidR="00B36A90" w:rsidRPr="00F96AEA">
        <w:t>.</w:t>
      </w:r>
    </w:p>
    <w:p w14:paraId="1D4ED070" w14:textId="77777777" w:rsidR="00D50D36" w:rsidRPr="00D50D36" w:rsidRDefault="00D50D36" w:rsidP="00D50D36">
      <w:pPr>
        <w:pStyle w:val="ListParagraph"/>
        <w:rPr>
          <w:rFonts w:cstheme="minorHAnsi"/>
        </w:rPr>
      </w:pPr>
    </w:p>
    <w:p w14:paraId="642F1CAD" w14:textId="0806CFDD" w:rsidR="000545F8" w:rsidRPr="007C1C1E" w:rsidRDefault="007C1C1E" w:rsidP="007C1C1E">
      <w:pPr>
        <w:pStyle w:val="ListParagraph"/>
        <w:numPr>
          <w:ilvl w:val="0"/>
          <w:numId w:val="13"/>
        </w:numPr>
      </w:pPr>
      <w:r w:rsidRPr="007C1C1E">
        <w:rPr>
          <w:rFonts w:ascii="Calibri" w:hAnsi="Calibri" w:cs="Arial"/>
          <w:b/>
        </w:rPr>
        <w:t>Heat Duration</w:t>
      </w:r>
      <w:r w:rsidR="00EE65F0">
        <w:rPr>
          <w:rFonts w:ascii="Calibri" w:hAnsi="Calibri" w:cs="Arial"/>
          <w:b/>
        </w:rPr>
        <w:t xml:space="preserve"> </w:t>
      </w:r>
      <w:r w:rsidR="00AB4831" w:rsidRPr="007C1C1E">
        <w:t>-</w:t>
      </w:r>
      <w:r w:rsidR="00EE65F0">
        <w:t xml:space="preserve"> </w:t>
      </w:r>
      <w:r w:rsidRPr="007C1C1E">
        <w:rPr>
          <w:rFonts w:ascii="Calibri" w:hAnsi="Calibri" w:cs="Arial"/>
        </w:rPr>
        <w:t xml:space="preserve">Depress the upper or lower half of the corresponding time digit </w:t>
      </w:r>
      <w:r w:rsidR="001E7C1E">
        <w:rPr>
          <w:rFonts w:ascii="Calibri" w:hAnsi="Calibri" w:cs="Arial"/>
        </w:rPr>
        <w:t xml:space="preserve">to </w:t>
      </w:r>
      <w:r w:rsidRPr="007C1C1E">
        <w:rPr>
          <w:rFonts w:ascii="Calibri" w:hAnsi="Calibri" w:cs="Arial"/>
        </w:rPr>
        <w:t>change its value</w:t>
      </w:r>
      <w:r w:rsidR="00B36A90" w:rsidRPr="007C1C1E">
        <w:rPr>
          <w:rFonts w:ascii="Calibri" w:hAnsi="Calibri" w:cs="Arial"/>
        </w:rPr>
        <w:t>.</w:t>
      </w:r>
      <w:r w:rsidRPr="007C1C1E">
        <w:rPr>
          <w:rFonts w:ascii="Calibri" w:hAnsi="Calibri" w:cs="Arial"/>
        </w:rPr>
        <w:t xml:space="preserve">  Depress the </w:t>
      </w:r>
      <w:r w:rsidR="00373F15" w:rsidRPr="00373F15">
        <w:rPr>
          <w:rFonts w:ascii="Calibri" w:hAnsi="Calibri" w:cs="Arial"/>
          <w:b/>
          <w:bCs/>
        </w:rPr>
        <w:t>stop/reset</w:t>
      </w:r>
      <w:r w:rsidRPr="007C1C1E">
        <w:rPr>
          <w:rFonts w:ascii="Calibri" w:hAnsi="Calibri" w:cs="Arial"/>
        </w:rPr>
        <w:t xml:space="preserve"> switch to reset the timer to the new value</w:t>
      </w:r>
      <w:r>
        <w:rPr>
          <w:rFonts w:ascii="Calibri" w:hAnsi="Calibri" w:cs="Arial"/>
        </w:rPr>
        <w:t>.</w:t>
      </w:r>
    </w:p>
    <w:p w14:paraId="181E3BE0" w14:textId="77777777" w:rsidR="00A62639" w:rsidRPr="006536FC" w:rsidRDefault="00A62639" w:rsidP="00A62639">
      <w:pPr>
        <w:pStyle w:val="ListParagraph"/>
        <w:ind w:left="1440"/>
        <w:rPr>
          <w:rFonts w:ascii="Calibri" w:hAnsi="Calibri" w:cs="Arial"/>
        </w:rPr>
      </w:pPr>
    </w:p>
    <w:p w14:paraId="4548F680" w14:textId="1952968A" w:rsidR="009E64A0" w:rsidRPr="007C1C1E" w:rsidRDefault="007C1C1E" w:rsidP="007C1C1E">
      <w:pPr>
        <w:pStyle w:val="ListParagraph"/>
        <w:numPr>
          <w:ilvl w:val="0"/>
          <w:numId w:val="13"/>
        </w:numPr>
      </w:pPr>
      <w:r w:rsidRPr="007C1C1E">
        <w:rPr>
          <w:rFonts w:ascii="Calibri" w:hAnsi="Calibri" w:cs="Arial"/>
          <w:b/>
        </w:rPr>
        <w:t>Cool duration</w:t>
      </w:r>
      <w:r w:rsidRPr="007C1C1E">
        <w:t xml:space="preserve"> </w:t>
      </w:r>
      <w:r w:rsidR="00AB4831" w:rsidRPr="007C1C1E">
        <w:t>-</w:t>
      </w:r>
      <w:r w:rsidRPr="007C1C1E">
        <w:rPr>
          <w:rFonts w:ascii="Calibri" w:hAnsi="Calibri" w:cs="Arial"/>
        </w:rPr>
        <w:t xml:space="preserve"> Depress the upper or lower half of the corresponding time digit </w:t>
      </w:r>
      <w:r w:rsidR="001E7C1E">
        <w:rPr>
          <w:rFonts w:ascii="Calibri" w:hAnsi="Calibri" w:cs="Arial"/>
        </w:rPr>
        <w:t xml:space="preserve">to </w:t>
      </w:r>
      <w:r w:rsidRPr="007C1C1E">
        <w:rPr>
          <w:rFonts w:ascii="Calibri" w:hAnsi="Calibri" w:cs="Arial"/>
        </w:rPr>
        <w:t>change its value</w:t>
      </w:r>
      <w:r w:rsidR="009E64A0" w:rsidRPr="007C1C1E">
        <w:t>.</w:t>
      </w:r>
      <w:r w:rsidRPr="007C1C1E">
        <w:t xml:space="preserve">  </w:t>
      </w:r>
      <w:r w:rsidRPr="007C1C1E">
        <w:rPr>
          <w:rFonts w:ascii="Calibri" w:hAnsi="Calibri" w:cs="Arial"/>
        </w:rPr>
        <w:t xml:space="preserve">Depress the </w:t>
      </w:r>
      <w:r w:rsidR="00373F15" w:rsidRPr="00373F15">
        <w:rPr>
          <w:rFonts w:ascii="Calibri" w:hAnsi="Calibri" w:cs="Arial"/>
          <w:b/>
          <w:bCs/>
        </w:rPr>
        <w:t>stop/reset</w:t>
      </w:r>
      <w:r w:rsidRPr="007C1C1E">
        <w:rPr>
          <w:rFonts w:ascii="Calibri" w:hAnsi="Calibri" w:cs="Arial"/>
        </w:rPr>
        <w:t xml:space="preserve"> switch to reset the timer to the new value</w:t>
      </w:r>
      <w:r w:rsidR="001E7C1E">
        <w:rPr>
          <w:rFonts w:ascii="Calibri" w:hAnsi="Calibri" w:cs="Arial"/>
        </w:rPr>
        <w:t>.</w:t>
      </w:r>
      <w:r w:rsidR="009E64A0" w:rsidRPr="007C1C1E">
        <w:t xml:space="preserve">  </w:t>
      </w:r>
    </w:p>
    <w:p w14:paraId="2208C538" w14:textId="77777777" w:rsidR="00A62639" w:rsidRPr="009E64A0" w:rsidRDefault="00A62639" w:rsidP="00A62639">
      <w:pPr>
        <w:pStyle w:val="ListParagraph"/>
        <w:ind w:left="1440"/>
      </w:pPr>
    </w:p>
    <w:p w14:paraId="63DEB84C" w14:textId="09EDD190" w:rsidR="0071284A" w:rsidRPr="00601F24" w:rsidRDefault="007C1C1E" w:rsidP="007C1C1E">
      <w:pPr>
        <w:pStyle w:val="ListParagraph"/>
        <w:numPr>
          <w:ilvl w:val="0"/>
          <w:numId w:val="13"/>
        </w:numPr>
        <w:rPr>
          <w:rFonts w:ascii="Calibri" w:hAnsi="Calibri" w:cs="Arial"/>
        </w:rPr>
      </w:pPr>
      <w:r w:rsidRPr="007C1C1E">
        <w:rPr>
          <w:rFonts w:ascii="Calibri" w:hAnsi="Calibri" w:cs="Arial"/>
          <w:b/>
        </w:rPr>
        <w:t>Heater Air Flow</w:t>
      </w:r>
      <w:r w:rsidRPr="007C1C1E">
        <w:t xml:space="preserve"> </w:t>
      </w:r>
      <w:r w:rsidR="00AB4831" w:rsidRPr="007C1C1E">
        <w:t>-</w:t>
      </w:r>
      <w:r w:rsidRPr="007C1C1E">
        <w:rPr>
          <w:rFonts w:ascii="Calibri" w:hAnsi="Calibri" w:cs="Arial"/>
        </w:rPr>
        <w:t xml:space="preserve"> Rotate the flow meter knob clockwise or counterclockwise until the meter displays the desired value</w:t>
      </w:r>
      <w:r w:rsidR="00B36A90" w:rsidRPr="007C1C1E">
        <w:rPr>
          <w:rFonts w:ascii="Calibri" w:hAnsi="Calibri" w:cs="Arial"/>
        </w:rPr>
        <w:t>.</w:t>
      </w:r>
      <w:r w:rsidR="00A62639">
        <w:t xml:space="preserve"> </w:t>
      </w:r>
    </w:p>
    <w:p w14:paraId="27CDA819" w14:textId="77777777" w:rsidR="00601F24" w:rsidRPr="00601F24" w:rsidRDefault="00601F24" w:rsidP="00601F24">
      <w:pPr>
        <w:pStyle w:val="ListParagraph"/>
        <w:rPr>
          <w:rFonts w:ascii="Calibri" w:hAnsi="Calibri" w:cs="Arial"/>
        </w:rPr>
      </w:pPr>
    </w:p>
    <w:p w14:paraId="4BCEA28B" w14:textId="51D520EA" w:rsidR="00601F24" w:rsidRPr="00601F24" w:rsidRDefault="00601F24" w:rsidP="00601F24">
      <w:pPr>
        <w:rPr>
          <w:rFonts w:ascii="Calibri" w:hAnsi="Calibri" w:cs="Arial"/>
        </w:rPr>
      </w:pPr>
      <w:r>
        <w:rPr>
          <w:rFonts w:ascii="Calibri" w:hAnsi="Calibri" w:cs="Arial"/>
        </w:rPr>
        <w:br w:type="page"/>
      </w:r>
    </w:p>
    <w:p w14:paraId="7C98E9D2" w14:textId="1D5E8AF7" w:rsidR="002966C7" w:rsidRPr="00071038" w:rsidRDefault="00C64921" w:rsidP="00071038">
      <w:pPr>
        <w:pStyle w:val="Heading1"/>
        <w:pBdr>
          <w:top w:val="single" w:sz="4" w:space="1" w:color="auto"/>
          <w:bottom w:val="single" w:sz="4" w:space="1" w:color="auto"/>
        </w:pBdr>
        <w:rPr>
          <w:rFonts w:asciiTheme="minorHAnsi" w:hAnsiTheme="minorHAnsi" w:cstheme="minorHAnsi"/>
          <w:color w:val="auto"/>
          <w:sz w:val="28"/>
          <w:szCs w:val="28"/>
        </w:rPr>
      </w:pPr>
      <w:bookmarkStart w:id="18" w:name="_Toc143692696"/>
      <w:r w:rsidRPr="00071038">
        <w:rPr>
          <w:rFonts w:asciiTheme="minorHAnsi" w:hAnsiTheme="minorHAnsi" w:cstheme="minorHAnsi"/>
          <w:color w:val="auto"/>
          <w:sz w:val="28"/>
          <w:szCs w:val="28"/>
        </w:rPr>
        <w:t>System Operation</w:t>
      </w:r>
      <w:bookmarkEnd w:id="18"/>
    </w:p>
    <w:p w14:paraId="1092A4C5" w14:textId="3313A724" w:rsidR="006B5E22" w:rsidRPr="00514B7C" w:rsidRDefault="00601F24" w:rsidP="00514B7C">
      <w:pPr>
        <w:pStyle w:val="Heading2"/>
      </w:pPr>
      <w:bookmarkStart w:id="19" w:name="_Toc143692697"/>
      <w:r w:rsidRPr="00514B7C">
        <w:t xml:space="preserve">Tuning </w:t>
      </w:r>
      <w:r w:rsidR="006B5E22" w:rsidRPr="00514B7C">
        <w:t xml:space="preserve">Temperature Controllers </w:t>
      </w:r>
      <w:r w:rsidRPr="00514B7C">
        <w:t>(</w:t>
      </w:r>
      <w:proofErr w:type="spellStart"/>
      <w:r w:rsidRPr="00514B7C">
        <w:t>Eurotherm</w:t>
      </w:r>
      <w:proofErr w:type="spellEnd"/>
      <w:r w:rsidRPr="00514B7C">
        <w:t xml:space="preserve"> Model 3216e)</w:t>
      </w:r>
      <w:bookmarkEnd w:id="19"/>
    </w:p>
    <w:p w14:paraId="6AD8553A" w14:textId="77777777" w:rsidR="00514B7C" w:rsidRPr="002C1E97" w:rsidRDefault="00514B7C" w:rsidP="00514B7C">
      <w:pPr>
        <w:ind w:left="1080"/>
        <w:rPr>
          <w:b/>
          <w:bCs/>
          <w:color w:val="4F81BD" w:themeColor="accent1"/>
        </w:rPr>
      </w:pPr>
      <w:r w:rsidRPr="002C1E97">
        <w:rPr>
          <w:b/>
          <w:bCs/>
          <w:color w:val="FF0000"/>
        </w:rPr>
        <w:t xml:space="preserve">Note: Auto-tuning can be performed at any temperature set point within the system            operating specifications. </w:t>
      </w:r>
      <w:r w:rsidRPr="002C1E97">
        <w:rPr>
          <w:b/>
          <w:bCs/>
          <w:color w:val="FF0000"/>
          <w:spacing w:val="-1"/>
        </w:rPr>
        <w:t xml:space="preserve">This machine needs to be auto tuned </w:t>
      </w:r>
      <w:proofErr w:type="gramStart"/>
      <w:r w:rsidRPr="002C1E97">
        <w:rPr>
          <w:b/>
          <w:bCs/>
          <w:color w:val="FF0000"/>
          <w:spacing w:val="-1"/>
        </w:rPr>
        <w:t>at</w:t>
      </w:r>
      <w:proofErr w:type="gramEnd"/>
      <w:r w:rsidRPr="002C1E97">
        <w:rPr>
          <w:b/>
          <w:bCs/>
          <w:color w:val="FF0000"/>
          <w:spacing w:val="-1"/>
        </w:rPr>
        <w:t xml:space="preserve"> the temperature and air flow that your product will be processed at.</w:t>
      </w:r>
    </w:p>
    <w:p w14:paraId="084A8DA1" w14:textId="77777777" w:rsidR="00514B7C" w:rsidRPr="008060DA" w:rsidRDefault="00514B7C" w:rsidP="00514B7C">
      <w:pPr>
        <w:pStyle w:val="ListParagraph"/>
        <w:widowControl w:val="0"/>
        <w:numPr>
          <w:ilvl w:val="0"/>
          <w:numId w:val="19"/>
        </w:numPr>
        <w:autoSpaceDE w:val="0"/>
        <w:autoSpaceDN w:val="0"/>
      </w:pPr>
      <w:r w:rsidRPr="008060DA">
        <w:t xml:space="preserve">Ensure </w:t>
      </w:r>
      <w:proofErr w:type="gramStart"/>
      <w:r w:rsidRPr="008060DA">
        <w:t>heater</w:t>
      </w:r>
      <w:proofErr w:type="gramEnd"/>
      <w:r w:rsidRPr="008060DA">
        <w:t xml:space="preserve"> power is off and heater is at room temperature.</w:t>
      </w:r>
    </w:p>
    <w:p w14:paraId="2F282132" w14:textId="77777777" w:rsidR="00514B7C" w:rsidRPr="00D31D70" w:rsidRDefault="00514B7C" w:rsidP="00514B7C">
      <w:pPr>
        <w:pStyle w:val="ListParagraph"/>
        <w:widowControl w:val="0"/>
        <w:numPr>
          <w:ilvl w:val="0"/>
          <w:numId w:val="19"/>
        </w:numPr>
        <w:autoSpaceDE w:val="0"/>
        <w:autoSpaceDN w:val="0"/>
        <w:rPr>
          <w:sz w:val="21"/>
          <w:szCs w:val="21"/>
        </w:rPr>
      </w:pPr>
      <w:r w:rsidRPr="008060DA">
        <w:rPr>
          <w:noProof/>
        </w:rPr>
        <w:drawing>
          <wp:anchor distT="0" distB="0" distL="114300" distR="114300" simplePos="0" relativeHeight="251743232" behindDoc="0" locked="0" layoutInCell="1" allowOverlap="1" wp14:anchorId="3185325A" wp14:editId="5DE9766B">
            <wp:simplePos x="0" y="0"/>
            <wp:positionH relativeFrom="column">
              <wp:posOffset>4146550</wp:posOffset>
            </wp:positionH>
            <wp:positionV relativeFrom="paragraph">
              <wp:posOffset>10795</wp:posOffset>
            </wp:positionV>
            <wp:extent cx="289560" cy="2038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0800000">
                      <a:off x="0" y="0"/>
                      <a:ext cx="289560" cy="203835"/>
                    </a:xfrm>
                    <a:prstGeom prst="rect">
                      <a:avLst/>
                    </a:prstGeom>
                  </pic:spPr>
                </pic:pic>
              </a:graphicData>
            </a:graphic>
            <wp14:sizeRelH relativeFrom="margin">
              <wp14:pctWidth>0</wp14:pctWidth>
            </wp14:sizeRelH>
            <wp14:sizeRelV relativeFrom="margin">
              <wp14:pctHeight>0</wp14:pctHeight>
            </wp14:sizeRelV>
          </wp:anchor>
        </w:drawing>
      </w:r>
      <w:r w:rsidRPr="008060DA">
        <w:rPr>
          <w:noProof/>
        </w:rPr>
        <w:drawing>
          <wp:anchor distT="0" distB="0" distL="114300" distR="114300" simplePos="0" relativeHeight="251742208" behindDoc="0" locked="0" layoutInCell="1" allowOverlap="1" wp14:anchorId="6070CAE6" wp14:editId="6224C633">
            <wp:simplePos x="0" y="0"/>
            <wp:positionH relativeFrom="column">
              <wp:posOffset>3714750</wp:posOffset>
            </wp:positionH>
            <wp:positionV relativeFrom="paragraph">
              <wp:posOffset>4445</wp:posOffset>
            </wp:positionV>
            <wp:extent cx="276225" cy="19431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6225" cy="194310"/>
                    </a:xfrm>
                    <a:prstGeom prst="rect">
                      <a:avLst/>
                    </a:prstGeom>
                  </pic:spPr>
                </pic:pic>
              </a:graphicData>
            </a:graphic>
            <wp14:sizeRelH relativeFrom="margin">
              <wp14:pctWidth>0</wp14:pctWidth>
            </wp14:sizeRelH>
            <wp14:sizeRelV relativeFrom="margin">
              <wp14:pctHeight>0</wp14:pctHeight>
            </wp14:sizeRelV>
          </wp:anchor>
        </w:drawing>
      </w:r>
      <w:r w:rsidRPr="008060DA">
        <w:t>Enter the process temperature setpoint using</w:t>
      </w:r>
      <w:r w:rsidRPr="00D31D70">
        <w:rPr>
          <w:sz w:val="21"/>
          <w:szCs w:val="21"/>
        </w:rPr>
        <w:t xml:space="preserve"> the</w:t>
      </w:r>
      <w:r>
        <w:rPr>
          <w:sz w:val="21"/>
          <w:szCs w:val="21"/>
        </w:rPr>
        <w:t xml:space="preserve">       </w:t>
      </w:r>
      <w:r w:rsidRPr="00D31D70">
        <w:rPr>
          <w:sz w:val="21"/>
          <w:szCs w:val="21"/>
        </w:rPr>
        <w:t xml:space="preserve"> </w:t>
      </w:r>
      <w:r>
        <w:rPr>
          <w:sz w:val="21"/>
          <w:szCs w:val="21"/>
        </w:rPr>
        <w:t xml:space="preserve">  </w:t>
      </w:r>
      <w:r>
        <w:t>or</w:t>
      </w:r>
      <w:r w:rsidRPr="00D31D70">
        <w:rPr>
          <w:sz w:val="21"/>
          <w:szCs w:val="21"/>
        </w:rPr>
        <w:t xml:space="preserve">          </w:t>
      </w:r>
      <w:r w:rsidRPr="008060DA">
        <w:t>buttons.</w:t>
      </w:r>
    </w:p>
    <w:p w14:paraId="318E4E7C" w14:textId="2D515C60" w:rsidR="00514B7C" w:rsidRPr="00D31D70" w:rsidRDefault="00514B7C" w:rsidP="00514B7C">
      <w:pPr>
        <w:pStyle w:val="ListParagraph"/>
        <w:widowControl w:val="0"/>
        <w:numPr>
          <w:ilvl w:val="0"/>
          <w:numId w:val="19"/>
        </w:numPr>
        <w:autoSpaceDE w:val="0"/>
        <w:autoSpaceDN w:val="0"/>
        <w:rPr>
          <w:sz w:val="21"/>
          <w:szCs w:val="21"/>
        </w:rPr>
      </w:pPr>
      <w:r w:rsidRPr="002C1E97">
        <w:rPr>
          <w:noProof/>
        </w:rPr>
        <w:drawing>
          <wp:anchor distT="0" distB="0" distL="114300" distR="114300" simplePos="0" relativeHeight="251746304" behindDoc="0" locked="0" layoutInCell="1" allowOverlap="1" wp14:anchorId="411D4778" wp14:editId="3B35C548">
            <wp:simplePos x="0" y="0"/>
            <wp:positionH relativeFrom="column">
              <wp:posOffset>1647190</wp:posOffset>
            </wp:positionH>
            <wp:positionV relativeFrom="paragraph">
              <wp:posOffset>163830</wp:posOffset>
            </wp:positionV>
            <wp:extent cx="267335" cy="187960"/>
            <wp:effectExtent l="0" t="0" r="0" b="2540"/>
            <wp:wrapNone/>
            <wp:docPr id="1445621457" name="Picture 144562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0800000">
                      <a:off x="0" y="0"/>
                      <a:ext cx="267335" cy="187960"/>
                    </a:xfrm>
                    <a:prstGeom prst="rect">
                      <a:avLst/>
                    </a:prstGeom>
                  </pic:spPr>
                </pic:pic>
              </a:graphicData>
            </a:graphic>
            <wp14:sizeRelH relativeFrom="margin">
              <wp14:pctWidth>0</wp14:pctWidth>
            </wp14:sizeRelH>
            <wp14:sizeRelV relativeFrom="margin">
              <wp14:pctHeight>0</wp14:pctHeight>
            </wp14:sizeRelV>
          </wp:anchor>
        </w:drawing>
      </w:r>
      <w:r w:rsidRPr="00966CA0">
        <w:rPr>
          <w:noProof/>
        </w:rPr>
        <w:drawing>
          <wp:anchor distT="0" distB="0" distL="114300" distR="114300" simplePos="0" relativeHeight="251744256" behindDoc="0" locked="0" layoutInCell="1" allowOverlap="1" wp14:anchorId="37D47AE7" wp14:editId="6D7BCABB">
            <wp:simplePos x="0" y="0"/>
            <wp:positionH relativeFrom="column">
              <wp:posOffset>1224280</wp:posOffset>
            </wp:positionH>
            <wp:positionV relativeFrom="paragraph">
              <wp:posOffset>10795</wp:posOffset>
            </wp:positionV>
            <wp:extent cx="241539" cy="188025"/>
            <wp:effectExtent l="0" t="0" r="6350" b="2540"/>
            <wp:wrapNone/>
            <wp:docPr id="1808243286" name="Picture 180824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1539" cy="188025"/>
                    </a:xfrm>
                    <a:prstGeom prst="rect">
                      <a:avLst/>
                    </a:prstGeom>
                  </pic:spPr>
                </pic:pic>
              </a:graphicData>
            </a:graphic>
            <wp14:sizeRelH relativeFrom="margin">
              <wp14:pctWidth>0</wp14:pctWidth>
            </wp14:sizeRelH>
            <wp14:sizeRelV relativeFrom="margin">
              <wp14:pctHeight>0</wp14:pctHeight>
            </wp14:sizeRelV>
          </wp:anchor>
        </w:drawing>
      </w:r>
      <w:r w:rsidRPr="002C1E97">
        <w:t>Press</w:t>
      </w:r>
      <w:r>
        <w:t xml:space="preserve">        </w:t>
      </w:r>
      <w:r w:rsidRPr="008060DA">
        <w:t xml:space="preserve">until </w:t>
      </w:r>
      <w:r w:rsidRPr="00D31D70">
        <w:rPr>
          <w:b/>
          <w:bCs/>
          <w:i/>
          <w:iCs/>
        </w:rPr>
        <w:t>R.TUN</w:t>
      </w:r>
      <w:r w:rsidRPr="008060DA">
        <w:t xml:space="preserve"> </w:t>
      </w:r>
      <w:r w:rsidRPr="002C1E97">
        <w:t>is displayed</w:t>
      </w:r>
      <w:r w:rsidRPr="00D31D70">
        <w:rPr>
          <w:sz w:val="21"/>
          <w:szCs w:val="21"/>
        </w:rPr>
        <w:t>.</w:t>
      </w:r>
    </w:p>
    <w:p w14:paraId="3B65C449" w14:textId="3D2AC842" w:rsidR="00514B7C" w:rsidRPr="00D31D70" w:rsidRDefault="00514B7C" w:rsidP="00514B7C">
      <w:pPr>
        <w:pStyle w:val="ListParagraph"/>
        <w:widowControl w:val="0"/>
        <w:numPr>
          <w:ilvl w:val="0"/>
          <w:numId w:val="19"/>
        </w:numPr>
        <w:autoSpaceDE w:val="0"/>
        <w:autoSpaceDN w:val="0"/>
        <w:rPr>
          <w:sz w:val="21"/>
          <w:szCs w:val="21"/>
        </w:rPr>
      </w:pPr>
      <w:r w:rsidRPr="002C1E97">
        <w:rPr>
          <w:noProof/>
        </w:rPr>
        <w:drawing>
          <wp:anchor distT="0" distB="0" distL="114300" distR="114300" simplePos="0" relativeHeight="251745280" behindDoc="0" locked="0" layoutInCell="1" allowOverlap="1" wp14:anchorId="3D00AEE5" wp14:editId="63E200BD">
            <wp:simplePos x="0" y="0"/>
            <wp:positionH relativeFrom="column">
              <wp:posOffset>1228725</wp:posOffset>
            </wp:positionH>
            <wp:positionV relativeFrom="paragraph">
              <wp:posOffset>16510</wp:posOffset>
            </wp:positionV>
            <wp:extent cx="276225" cy="194310"/>
            <wp:effectExtent l="0" t="0" r="9525" b="0"/>
            <wp:wrapNone/>
            <wp:docPr id="1563395050" name="Picture 156339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6225" cy="194310"/>
                    </a:xfrm>
                    <a:prstGeom prst="rect">
                      <a:avLst/>
                    </a:prstGeom>
                  </pic:spPr>
                </pic:pic>
              </a:graphicData>
            </a:graphic>
            <wp14:sizeRelH relativeFrom="margin">
              <wp14:pctWidth>0</wp14:pctWidth>
            </wp14:sizeRelH>
            <wp14:sizeRelV relativeFrom="margin">
              <wp14:pctHeight>0</wp14:pctHeight>
            </wp14:sizeRelV>
          </wp:anchor>
        </w:drawing>
      </w:r>
      <w:r w:rsidRPr="002C1E97">
        <w:t>Press</w:t>
      </w:r>
      <w:r w:rsidRPr="00D31D70">
        <w:rPr>
          <w:sz w:val="21"/>
          <w:szCs w:val="21"/>
        </w:rPr>
        <w:t xml:space="preserve">         </w:t>
      </w:r>
      <w:r>
        <w:rPr>
          <w:sz w:val="21"/>
          <w:szCs w:val="21"/>
        </w:rPr>
        <w:t xml:space="preserve"> </w:t>
      </w:r>
      <w:r w:rsidRPr="002C1E97">
        <w:t xml:space="preserve">or </w:t>
      </w:r>
      <w:r w:rsidRPr="00D31D70">
        <w:rPr>
          <w:sz w:val="21"/>
          <w:szCs w:val="21"/>
        </w:rPr>
        <w:t xml:space="preserve">         </w:t>
      </w:r>
      <w:r w:rsidRPr="002C1E97">
        <w:t xml:space="preserve">to select </w:t>
      </w:r>
      <w:r w:rsidRPr="00D31D70">
        <w:rPr>
          <w:b/>
          <w:bCs/>
        </w:rPr>
        <w:t>On</w:t>
      </w:r>
      <w:r w:rsidRPr="002C1E97">
        <w:t>.</w:t>
      </w:r>
    </w:p>
    <w:p w14:paraId="4A280B2C" w14:textId="77777777" w:rsidR="00514B7C" w:rsidRPr="00D31D70" w:rsidRDefault="00514B7C" w:rsidP="00514B7C">
      <w:pPr>
        <w:pStyle w:val="ListParagraph"/>
        <w:widowControl w:val="0"/>
        <w:numPr>
          <w:ilvl w:val="0"/>
          <w:numId w:val="19"/>
        </w:numPr>
        <w:autoSpaceDE w:val="0"/>
        <w:autoSpaceDN w:val="0"/>
        <w:rPr>
          <w:sz w:val="21"/>
          <w:szCs w:val="21"/>
        </w:rPr>
      </w:pPr>
      <w:r w:rsidRPr="002C1E97">
        <w:rPr>
          <w:noProof/>
        </w:rPr>
        <w:drawing>
          <wp:anchor distT="0" distB="0" distL="114300" distR="114300" simplePos="0" relativeHeight="251747328" behindDoc="0" locked="0" layoutInCell="1" allowOverlap="1" wp14:anchorId="3579EB98" wp14:editId="214FF592">
            <wp:simplePos x="0" y="0"/>
            <wp:positionH relativeFrom="column">
              <wp:posOffset>1225550</wp:posOffset>
            </wp:positionH>
            <wp:positionV relativeFrom="paragraph">
              <wp:posOffset>10795</wp:posOffset>
            </wp:positionV>
            <wp:extent cx="239336" cy="186390"/>
            <wp:effectExtent l="0" t="0" r="889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9336" cy="186390"/>
                    </a:xfrm>
                    <a:prstGeom prst="rect">
                      <a:avLst/>
                    </a:prstGeom>
                  </pic:spPr>
                </pic:pic>
              </a:graphicData>
            </a:graphic>
            <wp14:sizeRelH relativeFrom="margin">
              <wp14:pctWidth>0</wp14:pctWidth>
            </wp14:sizeRelH>
            <wp14:sizeRelV relativeFrom="margin">
              <wp14:pctHeight>0</wp14:pctHeight>
            </wp14:sizeRelV>
          </wp:anchor>
        </w:drawing>
      </w:r>
      <w:r w:rsidRPr="002C1E97">
        <w:t>Press</w:t>
      </w:r>
      <w:r w:rsidRPr="00D31D70">
        <w:rPr>
          <w:sz w:val="21"/>
          <w:szCs w:val="21"/>
        </w:rPr>
        <w:t xml:space="preserve">           </w:t>
      </w:r>
      <w:r w:rsidRPr="00D31D70">
        <w:rPr>
          <w:b/>
          <w:bCs/>
        </w:rPr>
        <w:t>to begin the auto tune process.</w:t>
      </w:r>
    </w:p>
    <w:p w14:paraId="7D416AFA" w14:textId="77777777" w:rsidR="00514B7C" w:rsidRPr="007744EA" w:rsidRDefault="00514B7C" w:rsidP="00514B7C">
      <w:pPr>
        <w:pStyle w:val="ListParagraph"/>
        <w:widowControl w:val="0"/>
        <w:numPr>
          <w:ilvl w:val="0"/>
          <w:numId w:val="19"/>
        </w:numPr>
        <w:autoSpaceDE w:val="0"/>
        <w:autoSpaceDN w:val="0"/>
        <w:rPr>
          <w:b/>
          <w:bCs/>
        </w:rPr>
      </w:pPr>
      <w:r w:rsidRPr="007744EA">
        <w:rPr>
          <w:b/>
          <w:bCs/>
        </w:rPr>
        <w:t xml:space="preserve">Turn </w:t>
      </w:r>
      <w:proofErr w:type="gramStart"/>
      <w:r w:rsidRPr="007744EA">
        <w:rPr>
          <w:b/>
          <w:bCs/>
        </w:rPr>
        <w:t>heater</w:t>
      </w:r>
      <w:proofErr w:type="gramEnd"/>
      <w:r w:rsidRPr="007744EA">
        <w:rPr>
          <w:b/>
          <w:bCs/>
        </w:rPr>
        <w:t xml:space="preserve"> power ON.</w:t>
      </w:r>
    </w:p>
    <w:p w14:paraId="51B1EA69" w14:textId="77777777" w:rsidR="00514B7C" w:rsidRDefault="00514B7C" w:rsidP="00514B7C">
      <w:pPr>
        <w:contextualSpacing/>
        <w:rPr>
          <w:b/>
          <w:bCs/>
        </w:rPr>
      </w:pPr>
    </w:p>
    <w:p w14:paraId="317AA612" w14:textId="77777777" w:rsidR="00514B7C" w:rsidRPr="000676B1" w:rsidRDefault="00514B7C" w:rsidP="00514B7C">
      <w:pPr>
        <w:rPr>
          <w:color w:val="4F81BD" w:themeColor="accent1"/>
        </w:rPr>
      </w:pPr>
      <w:r w:rsidRPr="000676B1">
        <w:rPr>
          <w:color w:val="4F81BD" w:themeColor="accent1"/>
        </w:rPr>
        <w:t>Please note, after following this sequence, auto tune can take several minutes to start and complete.</w:t>
      </w:r>
    </w:p>
    <w:p w14:paraId="4941D7E8" w14:textId="77777777" w:rsidR="00514B7C" w:rsidRDefault="00514B7C" w:rsidP="00514B7C">
      <w:pPr>
        <w:rPr>
          <w:rStyle w:val="Hyperlink"/>
        </w:rPr>
      </w:pPr>
      <w:r w:rsidRPr="002C1E97">
        <w:t xml:space="preserve">A full description of auto-tune and the purpose of other parameters in the level 2 list is given in the 3200 Manual located online at </w:t>
      </w:r>
      <w:hyperlink r:id="rId18" w:history="1">
        <w:r w:rsidRPr="002C1E97">
          <w:rPr>
            <w:rStyle w:val="Hyperlink"/>
          </w:rPr>
          <w:t>https://www.eurotherm.com/download/3200-engineering-manual-ha028651-iss-15/</w:t>
        </w:r>
      </w:hyperlink>
    </w:p>
    <w:p w14:paraId="7E04B12D" w14:textId="77777777" w:rsidR="00514B7C" w:rsidRPr="00514B7C" w:rsidRDefault="00514B7C" w:rsidP="00514B7C">
      <w:pPr>
        <w:pStyle w:val="Heading2"/>
      </w:pPr>
      <w:bookmarkStart w:id="20" w:name="_Toc125538450"/>
      <w:r w:rsidRPr="00514B7C">
        <w:t>Switching from Fahrenheit to Celsius</w:t>
      </w:r>
      <w:bookmarkEnd w:id="20"/>
    </w:p>
    <w:p w14:paraId="150DF9A5" w14:textId="77777777" w:rsidR="00514B7C" w:rsidRPr="002C1E97" w:rsidRDefault="00514B7C" w:rsidP="00514B7C">
      <w:pPr>
        <w:rPr>
          <w:rFonts w:ascii="Calibri" w:hAnsi="Calibri" w:cs="Calibri"/>
          <w:b/>
          <w:bCs/>
        </w:rPr>
      </w:pPr>
      <w:r w:rsidRPr="002C1E97">
        <w:rPr>
          <w:rFonts w:ascii="Calibri" w:hAnsi="Calibri" w:cs="Calibri"/>
          <w:b/>
          <w:bCs/>
        </w:rPr>
        <w:t xml:space="preserve">If the system is equipped with the </w:t>
      </w:r>
      <w:proofErr w:type="spellStart"/>
      <w:r w:rsidRPr="002C1E97">
        <w:rPr>
          <w:rFonts w:ascii="Calibri" w:hAnsi="Calibri" w:cs="Calibri"/>
          <w:b/>
          <w:bCs/>
        </w:rPr>
        <w:t>Eurotherm</w:t>
      </w:r>
      <w:proofErr w:type="spellEnd"/>
      <w:r w:rsidRPr="002C1E97">
        <w:rPr>
          <w:rFonts w:ascii="Calibri" w:hAnsi="Calibri" w:cs="Calibri"/>
          <w:b/>
          <w:bCs/>
        </w:rPr>
        <w:t xml:space="preserve"> model 3216, use the following instructions: </w:t>
      </w:r>
    </w:p>
    <w:p w14:paraId="542EF0CD" w14:textId="77777777" w:rsidR="00514B7C" w:rsidRPr="00A92F66" w:rsidRDefault="00514B7C" w:rsidP="00514B7C">
      <w:pPr>
        <w:pStyle w:val="ListParagraph"/>
        <w:widowControl w:val="0"/>
        <w:numPr>
          <w:ilvl w:val="0"/>
          <w:numId w:val="18"/>
        </w:numPr>
        <w:autoSpaceDE w:val="0"/>
        <w:autoSpaceDN w:val="0"/>
        <w:contextualSpacing w:val="0"/>
        <w:rPr>
          <w:rFonts w:eastAsia="Times New Roman"/>
        </w:rPr>
      </w:pPr>
      <w:r w:rsidRPr="00A92F66">
        <w:rPr>
          <w:rFonts w:eastAsia="Times New Roman"/>
        </w:rPr>
        <w:t>Press and hold the page button (left most) until Lev 1 appears.</w:t>
      </w:r>
    </w:p>
    <w:p w14:paraId="27D8DBB7" w14:textId="77777777" w:rsidR="00514B7C" w:rsidRPr="00F84CF9" w:rsidRDefault="00514B7C" w:rsidP="00514B7C">
      <w:pPr>
        <w:numPr>
          <w:ilvl w:val="0"/>
          <w:numId w:val="18"/>
        </w:numPr>
        <w:rPr>
          <w:rFonts w:ascii="Calibri" w:eastAsia="Times New Roman" w:hAnsi="Calibri" w:cs="Calibri"/>
        </w:rPr>
      </w:pPr>
      <w:r w:rsidRPr="00F84CF9">
        <w:rPr>
          <w:rFonts w:ascii="Calibri" w:eastAsia="Times New Roman" w:hAnsi="Calibri" w:cs="Calibri"/>
        </w:rPr>
        <w:t>Press up arrow to Lev 2 appears.</w:t>
      </w:r>
    </w:p>
    <w:p w14:paraId="4571BCE5" w14:textId="77777777" w:rsidR="00514B7C" w:rsidRPr="00F84CF9" w:rsidRDefault="00514B7C" w:rsidP="00514B7C">
      <w:pPr>
        <w:numPr>
          <w:ilvl w:val="0"/>
          <w:numId w:val="18"/>
        </w:numPr>
        <w:rPr>
          <w:rFonts w:ascii="Calibri" w:eastAsia="Times New Roman" w:hAnsi="Calibri" w:cs="Calibri"/>
        </w:rPr>
      </w:pPr>
      <w:r w:rsidRPr="00F84CF9">
        <w:rPr>
          <w:rFonts w:ascii="Calibri" w:eastAsia="Times New Roman" w:hAnsi="Calibri" w:cs="Calibri"/>
        </w:rPr>
        <w:t xml:space="preserve">Press </w:t>
      </w:r>
      <w:proofErr w:type="gramStart"/>
      <w:r w:rsidRPr="00F84CF9">
        <w:rPr>
          <w:rFonts w:ascii="Calibri" w:eastAsia="Times New Roman" w:hAnsi="Calibri" w:cs="Calibri"/>
        </w:rPr>
        <w:t>scroll</w:t>
      </w:r>
      <w:proofErr w:type="gramEnd"/>
      <w:r w:rsidRPr="00F84CF9">
        <w:rPr>
          <w:rFonts w:ascii="Calibri" w:eastAsia="Times New Roman" w:hAnsi="Calibri" w:cs="Calibri"/>
        </w:rPr>
        <w:t xml:space="preserve"> to code 0.</w:t>
      </w:r>
    </w:p>
    <w:p w14:paraId="3768669F" w14:textId="77777777" w:rsidR="00514B7C" w:rsidRPr="00F84CF9" w:rsidRDefault="00514B7C" w:rsidP="00514B7C">
      <w:pPr>
        <w:numPr>
          <w:ilvl w:val="0"/>
          <w:numId w:val="18"/>
        </w:numPr>
        <w:rPr>
          <w:rFonts w:ascii="Calibri" w:eastAsia="Times New Roman" w:hAnsi="Calibri" w:cs="Calibri"/>
        </w:rPr>
      </w:pPr>
      <w:r w:rsidRPr="00F84CF9">
        <w:rPr>
          <w:rFonts w:ascii="Calibri" w:eastAsia="Times New Roman" w:hAnsi="Calibri" w:cs="Calibri"/>
        </w:rPr>
        <w:t>Press up arrow key for code 2.</w:t>
      </w:r>
    </w:p>
    <w:p w14:paraId="3B35BBE7" w14:textId="77777777" w:rsidR="00514B7C" w:rsidRPr="00F84CF9" w:rsidRDefault="00514B7C" w:rsidP="00514B7C">
      <w:pPr>
        <w:numPr>
          <w:ilvl w:val="0"/>
          <w:numId w:val="18"/>
        </w:numPr>
        <w:rPr>
          <w:rFonts w:ascii="Calibri" w:eastAsia="Times New Roman" w:hAnsi="Calibri" w:cs="Calibri"/>
        </w:rPr>
      </w:pPr>
      <w:r w:rsidRPr="00F84CF9">
        <w:rPr>
          <w:rFonts w:ascii="Calibri" w:eastAsia="Times New Roman" w:hAnsi="Calibri" w:cs="Calibri"/>
        </w:rPr>
        <w:t>Press scroll button until units appear.</w:t>
      </w:r>
    </w:p>
    <w:p w14:paraId="1776541A" w14:textId="77777777" w:rsidR="00514B7C" w:rsidRPr="00F84CF9" w:rsidRDefault="00514B7C" w:rsidP="00514B7C">
      <w:pPr>
        <w:numPr>
          <w:ilvl w:val="0"/>
          <w:numId w:val="18"/>
        </w:numPr>
        <w:rPr>
          <w:rFonts w:ascii="Calibri" w:eastAsia="Times New Roman" w:hAnsi="Calibri" w:cs="Calibri"/>
        </w:rPr>
      </w:pPr>
      <w:r w:rsidRPr="00F84CF9">
        <w:rPr>
          <w:rFonts w:ascii="Calibri" w:eastAsia="Times New Roman" w:hAnsi="Calibri" w:cs="Calibri"/>
        </w:rPr>
        <w:t>Press up or down arrow key to select C.</w:t>
      </w:r>
    </w:p>
    <w:p w14:paraId="4C880DD7" w14:textId="77777777" w:rsidR="006B5E22" w:rsidRDefault="006B5E22" w:rsidP="006B5E22"/>
    <w:p w14:paraId="2235F7DC" w14:textId="320765FB" w:rsidR="006B5E22" w:rsidRPr="006B5E22" w:rsidRDefault="006B5E22" w:rsidP="00514B7C">
      <w:pPr>
        <w:pStyle w:val="Heading2"/>
      </w:pPr>
      <w:bookmarkStart w:id="21" w:name="_Toc132194273"/>
      <w:bookmarkStart w:id="22" w:name="_Toc143692698"/>
      <w:r w:rsidRPr="006B5E22">
        <w:t>Run Process</w:t>
      </w:r>
      <w:bookmarkEnd w:id="21"/>
      <w:bookmarkEnd w:id="22"/>
    </w:p>
    <w:p w14:paraId="114F1241" w14:textId="017C1733" w:rsidR="009F5AC1" w:rsidRPr="00053270" w:rsidRDefault="00053270">
      <w:pPr>
        <w:pStyle w:val="ListParagraph"/>
        <w:numPr>
          <w:ilvl w:val="0"/>
          <w:numId w:val="3"/>
        </w:numPr>
      </w:pPr>
      <w:r w:rsidRPr="00053270">
        <w:t>Position the components to be processed between the grip heads and in the tooling nests</w:t>
      </w:r>
      <w:r w:rsidR="007E7315" w:rsidRPr="00053270">
        <w:t>.</w:t>
      </w:r>
    </w:p>
    <w:p w14:paraId="217C0FEC" w14:textId="7FEC7A1E" w:rsidR="007E7315" w:rsidRPr="00053270" w:rsidRDefault="00053270">
      <w:pPr>
        <w:pStyle w:val="ListParagraph"/>
        <w:numPr>
          <w:ilvl w:val="0"/>
          <w:numId w:val="3"/>
        </w:numPr>
      </w:pPr>
      <w:r w:rsidRPr="00053270">
        <w:t>Depress the start button or foot switch to initiate the process sequence</w:t>
      </w:r>
      <w:r w:rsidR="007E7315" w:rsidRPr="00053270">
        <w:t>.</w:t>
      </w:r>
    </w:p>
    <w:p w14:paraId="322CAA8A" w14:textId="6A18CFC3" w:rsidR="002966C7" w:rsidRDefault="00053270">
      <w:pPr>
        <w:pStyle w:val="ListParagraph"/>
        <w:numPr>
          <w:ilvl w:val="0"/>
          <w:numId w:val="3"/>
        </w:numPr>
      </w:pPr>
      <w:r w:rsidRPr="00053270">
        <w:t>Upon completion of the cooling cycle, remove the completed subassembly</w:t>
      </w:r>
      <w:r w:rsidR="002966C7" w:rsidRPr="00053270">
        <w:t>.</w:t>
      </w:r>
    </w:p>
    <w:p w14:paraId="1B46F96B" w14:textId="77777777" w:rsidR="00276D09" w:rsidRDefault="00276D09" w:rsidP="00276D09">
      <w:pPr>
        <w:pStyle w:val="ListParagraph"/>
      </w:pPr>
    </w:p>
    <w:p w14:paraId="02BBD8A1" w14:textId="35D12F62" w:rsidR="00276D09" w:rsidRPr="00514B7C" w:rsidRDefault="00276D09" w:rsidP="00276D09">
      <w:pPr>
        <w:pStyle w:val="ListParagraph"/>
        <w:rPr>
          <w:b/>
          <w:bCs/>
          <w:color w:val="4F81BD" w:themeColor="accent1"/>
        </w:rPr>
      </w:pPr>
      <w:r w:rsidRPr="00514B7C">
        <w:rPr>
          <w:b/>
          <w:bCs/>
          <w:color w:val="4F81BD" w:themeColor="accent1"/>
        </w:rPr>
        <w:t>NOTE:  If process needs to be interrupted, press, and hold the red stop button.</w:t>
      </w:r>
    </w:p>
    <w:p w14:paraId="498E2D71" w14:textId="080BC732" w:rsidR="00667BBE" w:rsidRPr="00514B7C" w:rsidRDefault="00F77783" w:rsidP="00F77783">
      <w:pPr>
        <w:pStyle w:val="ListParagraph"/>
        <w:ind w:left="0" w:firstLine="720"/>
        <w:rPr>
          <w:b/>
          <w:bCs/>
          <w:color w:val="4F81BD" w:themeColor="accent1"/>
        </w:rPr>
      </w:pPr>
      <w:r w:rsidRPr="00514B7C">
        <w:rPr>
          <w:b/>
          <w:bCs/>
          <w:color w:val="4F81BD" w:themeColor="accent1"/>
        </w:rPr>
        <w:t xml:space="preserve">NOTE:  </w:t>
      </w:r>
      <w:r w:rsidR="00667BBE" w:rsidRPr="00514B7C">
        <w:rPr>
          <w:b/>
          <w:bCs/>
          <w:color w:val="4F81BD" w:themeColor="accent1"/>
        </w:rPr>
        <w:t xml:space="preserve">If the timer needs to be reset, quickly </w:t>
      </w:r>
      <w:r w:rsidR="00514B7C" w:rsidRPr="00514B7C">
        <w:rPr>
          <w:b/>
          <w:bCs/>
          <w:color w:val="4F81BD" w:themeColor="accent1"/>
        </w:rPr>
        <w:t>press,</w:t>
      </w:r>
      <w:r w:rsidR="00667BBE" w:rsidRPr="00514B7C">
        <w:rPr>
          <w:b/>
          <w:bCs/>
          <w:color w:val="4F81BD" w:themeColor="accent1"/>
        </w:rPr>
        <w:t xml:space="preserve"> </w:t>
      </w:r>
      <w:r w:rsidRPr="00514B7C">
        <w:rPr>
          <w:b/>
          <w:bCs/>
          <w:color w:val="4F81BD" w:themeColor="accent1"/>
        </w:rPr>
        <w:t xml:space="preserve">and release </w:t>
      </w:r>
      <w:r w:rsidR="00667BBE" w:rsidRPr="00514B7C">
        <w:rPr>
          <w:b/>
          <w:bCs/>
          <w:color w:val="4F81BD" w:themeColor="accent1"/>
        </w:rPr>
        <w:t xml:space="preserve">the red stop button.  </w:t>
      </w:r>
    </w:p>
    <w:p w14:paraId="54C910B1" w14:textId="163CF387" w:rsidR="00D523E0" w:rsidRPr="00D523E0" w:rsidRDefault="00C64921" w:rsidP="00D523E0">
      <w:pPr>
        <w:pStyle w:val="Heading1"/>
        <w:pBdr>
          <w:top w:val="single" w:sz="4" w:space="1" w:color="auto"/>
          <w:bottom w:val="single" w:sz="4" w:space="1" w:color="auto"/>
        </w:pBdr>
        <w:rPr>
          <w:rFonts w:asciiTheme="minorHAnsi" w:hAnsiTheme="minorHAnsi" w:cstheme="minorHAnsi"/>
          <w:color w:val="auto"/>
          <w:sz w:val="28"/>
          <w:szCs w:val="28"/>
        </w:rPr>
      </w:pPr>
      <w:bookmarkStart w:id="23" w:name="_Toc143692699"/>
      <w:r w:rsidRPr="00071038">
        <w:rPr>
          <w:rFonts w:asciiTheme="minorHAnsi" w:hAnsiTheme="minorHAnsi" w:cstheme="minorHAnsi"/>
          <w:color w:val="auto"/>
          <w:sz w:val="28"/>
          <w:szCs w:val="28"/>
        </w:rPr>
        <w:t>Maintenance</w:t>
      </w:r>
      <w:bookmarkEnd w:id="23"/>
    </w:p>
    <w:p w14:paraId="0200D00B" w14:textId="237B22FB" w:rsidR="00601F24" w:rsidRPr="00601F24" w:rsidRDefault="00D523E0" w:rsidP="00601F24">
      <w:pPr>
        <w:pStyle w:val="ListParagraph"/>
        <w:ind w:left="0"/>
        <w:rPr>
          <w:rFonts w:ascii="Calibri" w:hAnsi="Calibri" w:cs="Arial"/>
          <w:b/>
        </w:rPr>
      </w:pPr>
      <w:r w:rsidRPr="00490B6B">
        <w:rPr>
          <w:rFonts w:cstheme="minorHAnsi"/>
          <w:noProof/>
        </w:rPr>
        <w:drawing>
          <wp:inline distT="0" distB="0" distL="0" distR="0" wp14:anchorId="1F2729E4" wp14:editId="325498E0">
            <wp:extent cx="457200" cy="504825"/>
            <wp:effectExtent l="0" t="0" r="0" b="9525"/>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504825"/>
                    </a:xfrm>
                    <a:prstGeom prst="rect">
                      <a:avLst/>
                    </a:prstGeom>
                  </pic:spPr>
                </pic:pic>
              </a:graphicData>
            </a:graphic>
          </wp:inline>
        </w:drawing>
      </w:r>
    </w:p>
    <w:p w14:paraId="52E47C20" w14:textId="604995B3" w:rsidR="00D523E0" w:rsidRPr="00601F24" w:rsidRDefault="00D523E0" w:rsidP="00601F24">
      <w:pPr>
        <w:pStyle w:val="ListParagraph"/>
        <w:numPr>
          <w:ilvl w:val="0"/>
          <w:numId w:val="17"/>
        </w:numPr>
        <w:rPr>
          <w:rFonts w:cstheme="minorHAnsi"/>
          <w:lang w:eastAsia="ar-SA"/>
        </w:rPr>
      </w:pPr>
      <w:r w:rsidRPr="00601F24">
        <w:rPr>
          <w:rFonts w:cstheme="minorHAnsi"/>
          <w:lang w:eastAsia="ar-SA"/>
        </w:rPr>
        <w:t xml:space="preserve">Use 99% isopropyl alcohol to wipe down the outside of the machine. Do not attempt to clean the inside of the machine. </w:t>
      </w:r>
      <w:r w:rsidR="00EE65F0" w:rsidRPr="00601F24">
        <w:rPr>
          <w:rFonts w:cstheme="minorHAnsi"/>
          <w:lang w:eastAsia="ar-SA"/>
        </w:rPr>
        <w:t>The m</w:t>
      </w:r>
      <w:r w:rsidRPr="00601F24">
        <w:rPr>
          <w:rFonts w:cstheme="minorHAnsi"/>
          <w:lang w:eastAsia="ar-SA"/>
        </w:rPr>
        <w:t>achine should not be washed down.</w:t>
      </w:r>
    </w:p>
    <w:p w14:paraId="253F5982" w14:textId="59A0FFCC" w:rsidR="00D523E0" w:rsidRPr="00EE65F0" w:rsidRDefault="00D523E0" w:rsidP="00D523E0">
      <w:pPr>
        <w:pStyle w:val="ListParagraph"/>
        <w:numPr>
          <w:ilvl w:val="0"/>
          <w:numId w:val="17"/>
        </w:numPr>
        <w:rPr>
          <w:rFonts w:ascii="Calibri" w:hAnsi="Calibri" w:cs="Arial"/>
          <w:b/>
        </w:rPr>
      </w:pPr>
      <w:r w:rsidRPr="00EE65F0">
        <w:rPr>
          <w:rFonts w:cstheme="minorHAnsi"/>
          <w:lang w:eastAsia="ar-SA"/>
        </w:rPr>
        <w:t>Cleaning should be with a soft dry cloth only.</w:t>
      </w:r>
    </w:p>
    <w:p w14:paraId="5BE5B257" w14:textId="469AD3F1" w:rsidR="00D523E0" w:rsidRPr="00490B6B" w:rsidRDefault="00D523E0" w:rsidP="00D523E0">
      <w:pPr>
        <w:pStyle w:val="ListParagraph"/>
        <w:rPr>
          <w:rFonts w:cstheme="minorHAnsi"/>
          <w:sz w:val="24"/>
          <w:szCs w:val="24"/>
          <w:lang w:eastAsia="ar-SA"/>
        </w:rPr>
      </w:pPr>
      <w:r w:rsidRPr="00490B6B">
        <w:rPr>
          <w:rFonts w:cstheme="minorHAnsi"/>
          <w:noProof/>
        </w:rPr>
        <w:drawing>
          <wp:anchor distT="0" distB="0" distL="114300" distR="114300" simplePos="0" relativeHeight="251671552" behindDoc="0" locked="0" layoutInCell="1" allowOverlap="1" wp14:anchorId="5FC7E7D7" wp14:editId="646BA5EE">
            <wp:simplePos x="0" y="0"/>
            <wp:positionH relativeFrom="column">
              <wp:posOffset>-116484</wp:posOffset>
            </wp:positionH>
            <wp:positionV relativeFrom="paragraph">
              <wp:posOffset>170504</wp:posOffset>
            </wp:positionV>
            <wp:extent cx="685800" cy="685800"/>
            <wp:effectExtent l="0" t="0" r="0" b="0"/>
            <wp:wrapSquare wrapText="bothSides"/>
            <wp:docPr id="1" name="Picture 1"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yellow sign with black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p>
    <w:p w14:paraId="65F38A4F" w14:textId="6A6AC29A" w:rsidR="00D523E0" w:rsidRDefault="00D523E0" w:rsidP="00036ABE">
      <w:pPr>
        <w:pStyle w:val="ListParagraph"/>
        <w:ind w:left="0"/>
        <w:rPr>
          <w:rFonts w:ascii="Calibri" w:hAnsi="Calibri" w:cs="Arial"/>
          <w:b/>
        </w:rPr>
      </w:pPr>
    </w:p>
    <w:p w14:paraId="52AF9A9F" w14:textId="5B88469B" w:rsidR="00D523E0" w:rsidRPr="00601F24" w:rsidRDefault="00D523E0" w:rsidP="00601F24">
      <w:pPr>
        <w:rPr>
          <w:rFonts w:cstheme="minorHAnsi"/>
          <w:b/>
          <w:bCs/>
        </w:rPr>
      </w:pPr>
      <w:r w:rsidRPr="004E4B20">
        <w:rPr>
          <w:rFonts w:cstheme="minorHAnsi"/>
          <w:b/>
          <w:bCs/>
        </w:rPr>
        <w:t>NOTE:</w:t>
      </w:r>
      <w:r w:rsidR="00EE65F0">
        <w:rPr>
          <w:rFonts w:cstheme="minorHAnsi"/>
          <w:b/>
          <w:bCs/>
        </w:rPr>
        <w:t xml:space="preserve"> </w:t>
      </w:r>
      <w:r w:rsidRPr="004E4B20">
        <w:rPr>
          <w:rFonts w:cstheme="minorHAnsi"/>
          <w:b/>
          <w:bCs/>
        </w:rPr>
        <w:t xml:space="preserve"> </w:t>
      </w:r>
      <w:r w:rsidRPr="004E4B20">
        <w:rPr>
          <w:rFonts w:cstheme="minorHAnsi"/>
          <w:b/>
          <w:bCs/>
          <w:shd w:val="clear" w:color="auto" w:fill="FFFFFF"/>
        </w:rPr>
        <w:t>Ensure the machine is unplugged for any servicing or maintenance work.</w:t>
      </w:r>
    </w:p>
    <w:p w14:paraId="14828FAB" w14:textId="7955524E" w:rsidR="00036ABE" w:rsidRPr="00036ABE" w:rsidRDefault="00036ABE" w:rsidP="00036ABE">
      <w:pPr>
        <w:pStyle w:val="ListParagraph"/>
        <w:ind w:left="0"/>
        <w:rPr>
          <w:rFonts w:ascii="Calibri" w:hAnsi="Calibri" w:cs="Arial"/>
        </w:rPr>
      </w:pPr>
      <w:r w:rsidRPr="0061356F">
        <w:rPr>
          <w:rFonts w:ascii="Calibri" w:hAnsi="Calibri" w:cs="Arial"/>
          <w:b/>
        </w:rPr>
        <w:t>N</w:t>
      </w:r>
      <w:r>
        <w:rPr>
          <w:rFonts w:ascii="Calibri" w:hAnsi="Calibri" w:cs="Arial"/>
          <w:b/>
        </w:rPr>
        <w:t>OTE</w:t>
      </w:r>
      <w:r w:rsidRPr="0061356F">
        <w:rPr>
          <w:rFonts w:ascii="Calibri" w:hAnsi="Calibri" w:cs="Arial"/>
          <w:b/>
        </w:rPr>
        <w:t>:</w:t>
      </w:r>
      <w:r>
        <w:rPr>
          <w:rFonts w:ascii="Calibri" w:hAnsi="Calibri" w:cs="Arial"/>
          <w:b/>
        </w:rPr>
        <w:t xml:space="preserve">  </w:t>
      </w:r>
      <w:r w:rsidR="00235D49">
        <w:rPr>
          <w:rFonts w:ascii="Calibri" w:hAnsi="Calibri" w:cs="Arial"/>
          <w:b/>
        </w:rPr>
        <w:t>Perform these steps ONLY when the die heads are at room temperature</w:t>
      </w:r>
      <w:r w:rsidRPr="0061356F">
        <w:rPr>
          <w:rFonts w:ascii="Calibri" w:hAnsi="Calibri" w:cs="Arial"/>
          <w:b/>
        </w:rPr>
        <w:t>.</w:t>
      </w:r>
    </w:p>
    <w:p w14:paraId="091CF796" w14:textId="77777777" w:rsidR="00601F24" w:rsidRDefault="00601F24" w:rsidP="00514B7C"/>
    <w:p w14:paraId="076411CF" w14:textId="1609981B" w:rsidR="003C6306" w:rsidRPr="00B466F7" w:rsidRDefault="00235D49" w:rsidP="00514B7C">
      <w:pPr>
        <w:pStyle w:val="Heading2"/>
      </w:pPr>
      <w:bookmarkStart w:id="24" w:name="_Toc143692700"/>
      <w:r w:rsidRPr="00B466F7">
        <w:t>Exchanging Thermal Nozzle</w:t>
      </w:r>
      <w:bookmarkEnd w:id="24"/>
    </w:p>
    <w:p w14:paraId="25594DC9" w14:textId="7B2D3A7E" w:rsidR="0061356F" w:rsidRDefault="00235D49">
      <w:pPr>
        <w:pStyle w:val="ListParagraph"/>
        <w:numPr>
          <w:ilvl w:val="0"/>
          <w:numId w:val="6"/>
        </w:numPr>
      </w:pPr>
      <w:r w:rsidRPr="00A37636">
        <w:rPr>
          <w:rFonts w:ascii="Calibri" w:hAnsi="Calibri" w:cs="Arial"/>
        </w:rPr>
        <w:t>Loosen the set screw at the top of the nozzle adapter</w:t>
      </w:r>
      <w:r w:rsidR="00116379" w:rsidRPr="0061356F">
        <w:t>.</w:t>
      </w:r>
    </w:p>
    <w:p w14:paraId="078FCC5D" w14:textId="7C302258" w:rsidR="0061356F" w:rsidRDefault="00235D49">
      <w:pPr>
        <w:pStyle w:val="ListParagraph"/>
        <w:numPr>
          <w:ilvl w:val="0"/>
          <w:numId w:val="6"/>
        </w:numPr>
      </w:pPr>
      <w:r>
        <w:t>Slide the nozzle while simultaneously removing the thermocouple connector</w:t>
      </w:r>
      <w:r w:rsidR="00570DD6">
        <w:t xml:space="preserve">.  </w:t>
      </w:r>
    </w:p>
    <w:p w14:paraId="087C33A7" w14:textId="7A645668" w:rsidR="003C6306" w:rsidRDefault="00235D49">
      <w:pPr>
        <w:pStyle w:val="ListParagraph"/>
        <w:numPr>
          <w:ilvl w:val="0"/>
          <w:numId w:val="6"/>
        </w:numPr>
      </w:pPr>
      <w:r>
        <w:t>Install the replacement nozzle/thermocouple connector</w:t>
      </w:r>
      <w:r w:rsidR="00F932EE">
        <w:t>.</w:t>
      </w:r>
    </w:p>
    <w:p w14:paraId="68288DC5" w14:textId="0AD22311" w:rsidR="003F688E" w:rsidRDefault="00235D49" w:rsidP="003F688E">
      <w:pPr>
        <w:pStyle w:val="ListParagraph"/>
        <w:numPr>
          <w:ilvl w:val="0"/>
          <w:numId w:val="6"/>
        </w:numPr>
      </w:pPr>
      <w:r>
        <w:t>Tighten the set screw in the adapter.</w:t>
      </w:r>
    </w:p>
    <w:p w14:paraId="3A97F36E" w14:textId="77777777" w:rsidR="00235D49" w:rsidRPr="00235D49" w:rsidRDefault="00235D49" w:rsidP="00235D49"/>
    <w:p w14:paraId="77A99CD1" w14:textId="2FC23BCA" w:rsidR="003F688E" w:rsidRPr="00B466F7" w:rsidRDefault="003F688E" w:rsidP="00514B7C">
      <w:pPr>
        <w:pStyle w:val="Heading2"/>
      </w:pPr>
      <w:bookmarkStart w:id="25" w:name="_Toc143692701"/>
      <w:r w:rsidRPr="00B466F7">
        <w:t>Exchanging Grip Heads</w:t>
      </w:r>
      <w:bookmarkEnd w:id="25"/>
    </w:p>
    <w:p w14:paraId="13B02E3A" w14:textId="70F19201" w:rsidR="00036ABE" w:rsidRPr="003F688E" w:rsidRDefault="00036ABE">
      <w:pPr>
        <w:pStyle w:val="ListParagraph"/>
        <w:numPr>
          <w:ilvl w:val="0"/>
          <w:numId w:val="7"/>
        </w:numPr>
      </w:pPr>
      <w:r>
        <w:t>Remove</w:t>
      </w:r>
      <w:r w:rsidRPr="0061356F">
        <w:rPr>
          <w:spacing w:val="-6"/>
        </w:rPr>
        <w:t xml:space="preserve"> </w:t>
      </w:r>
      <w:r>
        <w:t>the</w:t>
      </w:r>
      <w:r w:rsidR="00235D49">
        <w:rPr>
          <w:spacing w:val="-4"/>
        </w:rPr>
        <w:t xml:space="preserve"> </w:t>
      </w:r>
      <w:r>
        <w:t>fasteners</w:t>
      </w:r>
      <w:r w:rsidRPr="0061356F">
        <w:rPr>
          <w:spacing w:val="-6"/>
        </w:rPr>
        <w:t xml:space="preserve"> </w:t>
      </w:r>
      <w:r w:rsidR="00235D49">
        <w:t>in</w:t>
      </w:r>
      <w:r w:rsidRPr="0061356F">
        <w:rPr>
          <w:spacing w:val="-7"/>
        </w:rPr>
        <w:t xml:space="preserve"> </w:t>
      </w:r>
      <w:r>
        <w:t>each</w:t>
      </w:r>
      <w:r w:rsidRPr="0061356F">
        <w:rPr>
          <w:spacing w:val="-4"/>
        </w:rPr>
        <w:t xml:space="preserve"> </w:t>
      </w:r>
      <w:r>
        <w:t>grip</w:t>
      </w:r>
      <w:r w:rsidRPr="0061356F">
        <w:rPr>
          <w:spacing w:val="-6"/>
        </w:rPr>
        <w:t xml:space="preserve"> </w:t>
      </w:r>
      <w:r w:rsidRPr="0061356F">
        <w:rPr>
          <w:spacing w:val="-2"/>
        </w:rPr>
        <w:t>head.</w:t>
      </w:r>
    </w:p>
    <w:p w14:paraId="68EA2290" w14:textId="39F53AEA" w:rsidR="00036ABE" w:rsidRPr="003F688E" w:rsidRDefault="00036ABE">
      <w:pPr>
        <w:pStyle w:val="ListParagraph"/>
        <w:numPr>
          <w:ilvl w:val="0"/>
          <w:numId w:val="7"/>
        </w:numPr>
      </w:pPr>
      <w:r>
        <w:t>Replace</w:t>
      </w:r>
      <w:r w:rsidRPr="0061356F">
        <w:rPr>
          <w:spacing w:val="-8"/>
        </w:rPr>
        <w:t xml:space="preserve"> </w:t>
      </w:r>
      <w:r w:rsidR="00235D49">
        <w:rPr>
          <w:spacing w:val="-8"/>
        </w:rPr>
        <w:t xml:space="preserve">the </w:t>
      </w:r>
      <w:r>
        <w:t>grip</w:t>
      </w:r>
      <w:r w:rsidRPr="0061356F">
        <w:rPr>
          <w:spacing w:val="-6"/>
        </w:rPr>
        <w:t xml:space="preserve"> </w:t>
      </w:r>
      <w:r>
        <w:t>head</w:t>
      </w:r>
      <w:r w:rsidRPr="0061356F">
        <w:rPr>
          <w:spacing w:val="-6"/>
        </w:rPr>
        <w:t xml:space="preserve"> </w:t>
      </w:r>
      <w:r>
        <w:t>with</w:t>
      </w:r>
      <w:r w:rsidRPr="0061356F">
        <w:rPr>
          <w:spacing w:val="-7"/>
        </w:rPr>
        <w:t xml:space="preserve"> </w:t>
      </w:r>
      <w:r w:rsidR="00235D49">
        <w:rPr>
          <w:spacing w:val="-7"/>
        </w:rPr>
        <w:t xml:space="preserve">the </w:t>
      </w:r>
      <w:r w:rsidRPr="0061356F">
        <w:rPr>
          <w:spacing w:val="-2"/>
        </w:rPr>
        <w:t>alternate.</w:t>
      </w:r>
    </w:p>
    <w:p w14:paraId="47C40247" w14:textId="587F1FDF" w:rsidR="00036ABE" w:rsidRPr="0061356F" w:rsidRDefault="00036ABE">
      <w:pPr>
        <w:pStyle w:val="ListParagraph"/>
        <w:numPr>
          <w:ilvl w:val="0"/>
          <w:numId w:val="7"/>
        </w:numPr>
      </w:pPr>
      <w:r>
        <w:t>Re‐install</w:t>
      </w:r>
      <w:r w:rsidRPr="0061356F">
        <w:rPr>
          <w:spacing w:val="-9"/>
        </w:rPr>
        <w:t xml:space="preserve"> </w:t>
      </w:r>
      <w:r w:rsidR="00235D49">
        <w:t xml:space="preserve">the mounting </w:t>
      </w:r>
      <w:r w:rsidRPr="0061356F">
        <w:rPr>
          <w:spacing w:val="-2"/>
        </w:rPr>
        <w:t>fasteners.</w:t>
      </w:r>
    </w:p>
    <w:p w14:paraId="734F674B" w14:textId="77777777" w:rsidR="005E783A" w:rsidRDefault="005E783A" w:rsidP="00235D49"/>
    <w:p w14:paraId="676F8399" w14:textId="7C7E1D46" w:rsidR="007D5096" w:rsidRPr="00B466F7" w:rsidRDefault="007D5096" w:rsidP="00514B7C">
      <w:pPr>
        <w:pStyle w:val="Heading2"/>
      </w:pPr>
      <w:bookmarkStart w:id="26" w:name="_Toc143692702"/>
      <w:r w:rsidRPr="00B466F7">
        <w:t>Aligning Tooling</w:t>
      </w:r>
      <w:bookmarkEnd w:id="26"/>
    </w:p>
    <w:p w14:paraId="0D35F75A" w14:textId="7282F020" w:rsidR="00235D49" w:rsidRPr="0071284A" w:rsidRDefault="00235D49" w:rsidP="0071284A">
      <w:pPr>
        <w:rPr>
          <w:sz w:val="24"/>
          <w:szCs w:val="24"/>
        </w:rPr>
      </w:pPr>
      <w:r w:rsidRPr="00EE65F0">
        <w:rPr>
          <w:b/>
          <w:bCs/>
        </w:rPr>
        <w:t>NOTE</w:t>
      </w:r>
      <w:r>
        <w:rPr>
          <w:sz w:val="24"/>
          <w:szCs w:val="24"/>
        </w:rPr>
        <w:t>:</w:t>
      </w:r>
      <w:r w:rsidR="00EE65F0">
        <w:rPr>
          <w:sz w:val="24"/>
          <w:szCs w:val="24"/>
        </w:rPr>
        <w:tab/>
      </w:r>
      <w:r w:rsidRPr="004F728D">
        <w:rPr>
          <w:b/>
        </w:rPr>
        <w:t>Alignment should be performed on a prepared product subassembly.</w:t>
      </w:r>
    </w:p>
    <w:p w14:paraId="4C25042C" w14:textId="2D43AA56" w:rsidR="007D5096" w:rsidRPr="00036ABE" w:rsidRDefault="007D5096" w:rsidP="007D5096">
      <w:pPr>
        <w:rPr>
          <w:b/>
          <w:spacing w:val="-2"/>
        </w:rPr>
      </w:pPr>
      <w:r w:rsidRPr="00036ABE">
        <w:rPr>
          <w:b/>
          <w:spacing w:val="-2"/>
        </w:rPr>
        <w:t>N</w:t>
      </w:r>
      <w:r w:rsidR="00036ABE">
        <w:rPr>
          <w:b/>
          <w:spacing w:val="-2"/>
        </w:rPr>
        <w:t>OTE</w:t>
      </w:r>
      <w:r w:rsidRPr="00036ABE">
        <w:rPr>
          <w:b/>
          <w:spacing w:val="-2"/>
        </w:rPr>
        <w:t>:</w:t>
      </w:r>
      <w:r w:rsidR="00EE65F0">
        <w:rPr>
          <w:b/>
        </w:rPr>
        <w:tab/>
      </w:r>
      <w:r w:rsidR="00235D49" w:rsidRPr="004F728D">
        <w:rPr>
          <w:b/>
        </w:rPr>
        <w:t>Alignment MUST be performed with system power off and heads at ambient temperature</w:t>
      </w:r>
      <w:r w:rsidRPr="00036ABE">
        <w:rPr>
          <w:b/>
          <w:spacing w:val="-2"/>
        </w:rPr>
        <w:t>.</w:t>
      </w:r>
    </w:p>
    <w:p w14:paraId="4F94C109" w14:textId="1084FE36" w:rsidR="00036ABE" w:rsidRDefault="007D5096" w:rsidP="00036ABE">
      <w:pPr>
        <w:rPr>
          <w:b/>
          <w:spacing w:val="-2"/>
        </w:rPr>
      </w:pPr>
      <w:r w:rsidRPr="00036ABE">
        <w:rPr>
          <w:b/>
          <w:spacing w:val="-2"/>
        </w:rPr>
        <w:t>N</w:t>
      </w:r>
      <w:r w:rsidR="00036ABE">
        <w:rPr>
          <w:b/>
          <w:spacing w:val="-2"/>
        </w:rPr>
        <w:t>OTE</w:t>
      </w:r>
      <w:r w:rsidRPr="00036ABE">
        <w:rPr>
          <w:b/>
          <w:spacing w:val="-2"/>
        </w:rPr>
        <w:t xml:space="preserve">:  </w:t>
      </w:r>
      <w:r w:rsidR="00EE65F0">
        <w:rPr>
          <w:b/>
          <w:spacing w:val="-2"/>
        </w:rPr>
        <w:t xml:space="preserve"> </w:t>
      </w:r>
      <w:r w:rsidRPr="00036ABE">
        <w:rPr>
          <w:b/>
          <w:spacing w:val="-2"/>
        </w:rPr>
        <w:t>Alignment MUST be performed on a flat and reasonably level surface.</w:t>
      </w:r>
    </w:p>
    <w:p w14:paraId="10845315" w14:textId="1E031206" w:rsidR="00036ABE" w:rsidRPr="00235D49" w:rsidRDefault="00235D49">
      <w:pPr>
        <w:pStyle w:val="ListParagraph"/>
        <w:numPr>
          <w:ilvl w:val="0"/>
          <w:numId w:val="10"/>
        </w:numPr>
        <w:rPr>
          <w:color w:val="FF0000"/>
        </w:rPr>
      </w:pPr>
      <w:r w:rsidRPr="00235D49">
        <w:t>Remove the front shield base plate</w:t>
      </w:r>
      <w:r w:rsidR="00036ABE" w:rsidRPr="00235D49">
        <w:rPr>
          <w:spacing w:val="-2"/>
        </w:rPr>
        <w:t>.</w:t>
      </w:r>
    </w:p>
    <w:p w14:paraId="51C0D669" w14:textId="1B7BDAA1" w:rsidR="00036ABE" w:rsidRPr="00235D49" w:rsidRDefault="00235D49">
      <w:pPr>
        <w:pStyle w:val="ListParagraph"/>
        <w:numPr>
          <w:ilvl w:val="0"/>
          <w:numId w:val="10"/>
        </w:numPr>
        <w:rPr>
          <w:color w:val="FF0000"/>
        </w:rPr>
      </w:pPr>
      <w:r w:rsidRPr="00235D49">
        <w:rPr>
          <w:rFonts w:ascii="Calibri" w:hAnsi="Calibri" w:cs="Arial"/>
        </w:rPr>
        <w:t>Prepare an assembly</w:t>
      </w:r>
      <w:r w:rsidR="00036ABE" w:rsidRPr="00235D49">
        <w:rPr>
          <w:spacing w:val="-2"/>
        </w:rPr>
        <w:t>.</w:t>
      </w:r>
    </w:p>
    <w:p w14:paraId="2AD0BA5A" w14:textId="7743A6BB" w:rsidR="00036ABE" w:rsidRPr="00235D49" w:rsidRDefault="00235D49">
      <w:pPr>
        <w:pStyle w:val="ListParagraph"/>
        <w:numPr>
          <w:ilvl w:val="0"/>
          <w:numId w:val="10"/>
        </w:numPr>
        <w:rPr>
          <w:color w:val="FF0000"/>
        </w:rPr>
      </w:pPr>
      <w:r w:rsidRPr="00235D49">
        <w:rPr>
          <w:rFonts w:ascii="Calibri" w:hAnsi="Calibri" w:cs="Arial"/>
        </w:rPr>
        <w:t>Position the assembly within the Vee guide/grip assemblies</w:t>
      </w:r>
      <w:r w:rsidR="00036ABE" w:rsidRPr="00235D49">
        <w:rPr>
          <w:spacing w:val="-2"/>
        </w:rPr>
        <w:t>.</w:t>
      </w:r>
    </w:p>
    <w:p w14:paraId="5782BA45" w14:textId="0F38E41A" w:rsidR="00036ABE" w:rsidRPr="00235D49" w:rsidRDefault="00235D49">
      <w:pPr>
        <w:pStyle w:val="ListParagraph"/>
        <w:numPr>
          <w:ilvl w:val="0"/>
          <w:numId w:val="10"/>
        </w:numPr>
        <w:rPr>
          <w:color w:val="FF0000"/>
        </w:rPr>
      </w:pPr>
      <w:r w:rsidRPr="00235D49">
        <w:rPr>
          <w:rFonts w:ascii="Calibri" w:hAnsi="Calibri" w:cs="Arial"/>
        </w:rPr>
        <w:t xml:space="preserve">Set the heater temperature to </w:t>
      </w:r>
      <w:r w:rsidR="00C62BB0">
        <w:rPr>
          <w:rFonts w:ascii="Calibri" w:hAnsi="Calibri" w:cs="Calibri"/>
        </w:rPr>
        <w:t>≤</w:t>
      </w:r>
      <w:r w:rsidR="00C62BB0">
        <w:rPr>
          <w:rFonts w:ascii="Calibri" w:hAnsi="Calibri" w:cs="Arial"/>
        </w:rPr>
        <w:t xml:space="preserve"> </w:t>
      </w:r>
      <w:r w:rsidRPr="00235D49">
        <w:rPr>
          <w:rFonts w:ascii="Calibri" w:hAnsi="Calibri" w:cs="Arial"/>
        </w:rPr>
        <w:t>100</w:t>
      </w:r>
      <w:r w:rsidR="00C62BB0">
        <w:rPr>
          <w:rFonts w:cstheme="minorHAnsi"/>
        </w:rPr>
        <w:t>°</w:t>
      </w:r>
      <w:r w:rsidR="00036ABE" w:rsidRPr="00235D49">
        <w:t>.</w:t>
      </w:r>
    </w:p>
    <w:p w14:paraId="6638A758" w14:textId="34B498A3" w:rsidR="00036ABE" w:rsidRPr="00235D49" w:rsidRDefault="00235D49">
      <w:pPr>
        <w:pStyle w:val="ListParagraph"/>
        <w:numPr>
          <w:ilvl w:val="0"/>
          <w:numId w:val="10"/>
        </w:numPr>
        <w:rPr>
          <w:color w:val="FF0000"/>
        </w:rPr>
      </w:pPr>
      <w:r w:rsidRPr="00235D49">
        <w:rPr>
          <w:rFonts w:ascii="Calibri" w:hAnsi="Calibri" w:cs="Arial"/>
        </w:rPr>
        <w:t>Set the heat duration to 9999 seconds</w:t>
      </w:r>
      <w:r w:rsidR="00036ABE" w:rsidRPr="00235D49">
        <w:rPr>
          <w:spacing w:val="-2"/>
        </w:rPr>
        <w:t>.</w:t>
      </w:r>
    </w:p>
    <w:p w14:paraId="47565E5A" w14:textId="098E2F0F" w:rsidR="00036ABE" w:rsidRDefault="00235D49">
      <w:pPr>
        <w:pStyle w:val="ListParagraph"/>
        <w:numPr>
          <w:ilvl w:val="0"/>
          <w:numId w:val="10"/>
        </w:numPr>
        <w:rPr>
          <w:color w:val="FF0000"/>
        </w:rPr>
      </w:pPr>
      <w:r w:rsidRPr="00235D49">
        <w:rPr>
          <w:rFonts w:ascii="Calibri" w:hAnsi="Calibri" w:cs="Arial"/>
        </w:rPr>
        <w:t>Adjust the Z-axis of each grip assembly as required such that the subassembly is centered within the thermal nozzle diameter</w:t>
      </w:r>
      <w:r w:rsidR="00036ABE" w:rsidRPr="00235D49">
        <w:t xml:space="preserve">.  </w:t>
      </w:r>
      <w:r w:rsidR="00036ABE" w:rsidRPr="00235D49">
        <w:rPr>
          <w:color w:val="FF0000"/>
        </w:rPr>
        <w:t xml:space="preserve"> </w:t>
      </w:r>
    </w:p>
    <w:p w14:paraId="13DB0161" w14:textId="77777777" w:rsidR="003741FE" w:rsidRPr="004E57A4" w:rsidRDefault="003741FE" w:rsidP="003741FE">
      <w:pPr>
        <w:pStyle w:val="ListParagraph"/>
        <w:numPr>
          <w:ilvl w:val="1"/>
          <w:numId w:val="10"/>
        </w:numPr>
      </w:pPr>
      <w:r w:rsidRPr="004E57A4">
        <w:t xml:space="preserve">Remove one side plate at a time.  Loosen the two screws underneath the grip assembly.  Adjust the Z-axis using the screw in front of the grip assembly (shown in green).  </w:t>
      </w:r>
    </w:p>
    <w:p w14:paraId="69DC2C71" w14:textId="1925B256" w:rsidR="003741FE" w:rsidRDefault="003741FE" w:rsidP="00F33680">
      <w:pPr>
        <w:pStyle w:val="ListParagraph"/>
        <w:ind w:left="1440"/>
      </w:pPr>
      <w:r w:rsidRPr="004E57A4">
        <w:t>Re-attach the side plate then adjust the grip assembly.</w:t>
      </w:r>
      <w:r w:rsidR="00F33680">
        <w:t xml:space="preserve"> (Refer to pictures on the following pages.)</w:t>
      </w:r>
      <w:r w:rsidRPr="004E57A4">
        <w:t xml:space="preserve">    </w:t>
      </w:r>
    </w:p>
    <w:p w14:paraId="41703829" w14:textId="77777777" w:rsidR="00F33680" w:rsidRDefault="00F33680" w:rsidP="003741FE">
      <w:pPr>
        <w:pStyle w:val="ListParagraph"/>
        <w:ind w:left="1440"/>
      </w:pPr>
    </w:p>
    <w:p w14:paraId="2D78B6A3" w14:textId="77777777" w:rsidR="00F33680" w:rsidRDefault="00F33680" w:rsidP="003741FE">
      <w:pPr>
        <w:pStyle w:val="ListParagraph"/>
        <w:ind w:left="1440"/>
      </w:pPr>
    </w:p>
    <w:p w14:paraId="1BBEA1F8" w14:textId="77777777" w:rsidR="00F33680" w:rsidRPr="004E57A4" w:rsidRDefault="00F33680" w:rsidP="003741FE">
      <w:pPr>
        <w:pStyle w:val="ListParagraph"/>
        <w:ind w:left="1440"/>
      </w:pPr>
    </w:p>
    <w:p w14:paraId="19E33256" w14:textId="77777777" w:rsidR="003741FE" w:rsidRDefault="003741FE" w:rsidP="003741FE">
      <w:pPr>
        <w:pStyle w:val="ListParagraph"/>
        <w:rPr>
          <w:rFonts w:ascii="Calibri" w:hAnsi="Calibri" w:cs="Arial"/>
        </w:rPr>
      </w:pPr>
    </w:p>
    <w:p w14:paraId="1FFB0260" w14:textId="632E0ABF" w:rsidR="003741FE" w:rsidRDefault="003741FE" w:rsidP="003741FE">
      <w:pPr>
        <w:pStyle w:val="ListParagraph"/>
        <w:jc w:val="center"/>
        <w:rPr>
          <w:rFonts w:ascii="Calibri" w:hAnsi="Calibri" w:cs="Arial"/>
        </w:rPr>
      </w:pPr>
      <w:r>
        <w:rPr>
          <w:noProof/>
        </w:rPr>
        <w:drawing>
          <wp:inline distT="0" distB="0" distL="0" distR="0" wp14:anchorId="63C549DC" wp14:editId="61D04ED5">
            <wp:extent cx="4974136" cy="3116275"/>
            <wp:effectExtent l="0" t="0" r="0" b="8255"/>
            <wp:docPr id="1795833666"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33666" name="Picture 1" descr="A close-up of a machine&#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83155" cy="3121926"/>
                    </a:xfrm>
                    <a:prstGeom prst="rect">
                      <a:avLst/>
                    </a:prstGeom>
                    <a:noFill/>
                    <a:ln>
                      <a:noFill/>
                    </a:ln>
                  </pic:spPr>
                </pic:pic>
              </a:graphicData>
            </a:graphic>
          </wp:inline>
        </w:drawing>
      </w:r>
    </w:p>
    <w:p w14:paraId="676174B9" w14:textId="77777777" w:rsidR="003741FE" w:rsidRDefault="003741FE" w:rsidP="003741FE">
      <w:pPr>
        <w:pStyle w:val="ListParagraph"/>
        <w:rPr>
          <w:color w:val="FF0000"/>
        </w:rPr>
      </w:pPr>
    </w:p>
    <w:p w14:paraId="08B38478" w14:textId="2BEC606D" w:rsidR="003741FE" w:rsidRDefault="003741FE" w:rsidP="003741FE">
      <w:pPr>
        <w:pStyle w:val="ListParagraph"/>
        <w:jc w:val="center"/>
        <w:rPr>
          <w:color w:val="FF0000"/>
        </w:rPr>
      </w:pPr>
      <w:r>
        <w:rPr>
          <w:noProof/>
        </w:rPr>
        <w:drawing>
          <wp:inline distT="0" distB="0" distL="0" distR="0" wp14:anchorId="76DC57E6" wp14:editId="7B8FEB37">
            <wp:extent cx="4194370" cy="2977286"/>
            <wp:effectExtent l="0" t="0" r="0" b="0"/>
            <wp:docPr id="696108506" name="Picture 2" descr="A computer generated image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08506" name="Picture 2" descr="A computer generated image of a machine&#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202811" cy="2983278"/>
                    </a:xfrm>
                    <a:prstGeom prst="rect">
                      <a:avLst/>
                    </a:prstGeom>
                    <a:noFill/>
                    <a:ln>
                      <a:noFill/>
                    </a:ln>
                  </pic:spPr>
                </pic:pic>
              </a:graphicData>
            </a:graphic>
          </wp:inline>
        </w:drawing>
      </w:r>
    </w:p>
    <w:p w14:paraId="015D56F1" w14:textId="77777777" w:rsidR="00514B7C" w:rsidRDefault="00514B7C" w:rsidP="003741FE">
      <w:pPr>
        <w:pStyle w:val="ListParagraph"/>
        <w:jc w:val="center"/>
        <w:rPr>
          <w:color w:val="FF0000"/>
        </w:rPr>
      </w:pPr>
    </w:p>
    <w:p w14:paraId="2549651C" w14:textId="77777777" w:rsidR="00514B7C" w:rsidRDefault="00514B7C" w:rsidP="003741FE">
      <w:pPr>
        <w:pStyle w:val="ListParagraph"/>
        <w:jc w:val="center"/>
        <w:rPr>
          <w:color w:val="FF0000"/>
        </w:rPr>
      </w:pPr>
    </w:p>
    <w:p w14:paraId="4469A51D" w14:textId="77777777" w:rsidR="00514B7C" w:rsidRDefault="00514B7C" w:rsidP="003741FE">
      <w:pPr>
        <w:pStyle w:val="ListParagraph"/>
        <w:jc w:val="center"/>
        <w:rPr>
          <w:color w:val="FF0000"/>
        </w:rPr>
      </w:pPr>
    </w:p>
    <w:p w14:paraId="4E562DE0" w14:textId="77777777" w:rsidR="00514B7C" w:rsidRDefault="00514B7C" w:rsidP="003741FE">
      <w:pPr>
        <w:pStyle w:val="ListParagraph"/>
        <w:jc w:val="center"/>
        <w:rPr>
          <w:color w:val="FF0000"/>
        </w:rPr>
      </w:pPr>
    </w:p>
    <w:p w14:paraId="124348D4" w14:textId="77777777" w:rsidR="00514B7C" w:rsidRDefault="00514B7C" w:rsidP="003741FE">
      <w:pPr>
        <w:pStyle w:val="ListParagraph"/>
        <w:jc w:val="center"/>
        <w:rPr>
          <w:color w:val="FF0000"/>
        </w:rPr>
      </w:pPr>
    </w:p>
    <w:p w14:paraId="50B68090" w14:textId="77777777" w:rsidR="00514B7C" w:rsidRDefault="00514B7C" w:rsidP="003741FE">
      <w:pPr>
        <w:pStyle w:val="ListParagraph"/>
        <w:jc w:val="center"/>
        <w:rPr>
          <w:color w:val="FF0000"/>
        </w:rPr>
      </w:pPr>
    </w:p>
    <w:p w14:paraId="27DD3AF9" w14:textId="77777777" w:rsidR="003741FE" w:rsidRPr="00235D49" w:rsidRDefault="003741FE" w:rsidP="003741FE">
      <w:pPr>
        <w:pStyle w:val="ListParagraph"/>
        <w:jc w:val="center"/>
        <w:rPr>
          <w:color w:val="FF0000"/>
        </w:rPr>
      </w:pPr>
    </w:p>
    <w:p w14:paraId="5F103358" w14:textId="202866CB" w:rsidR="00235D49" w:rsidRPr="00777C8F" w:rsidRDefault="00235D49" w:rsidP="003741FE">
      <w:pPr>
        <w:pStyle w:val="ListParagraph"/>
        <w:numPr>
          <w:ilvl w:val="0"/>
          <w:numId w:val="10"/>
        </w:numPr>
        <w:rPr>
          <w:color w:val="FF0000"/>
        </w:rPr>
      </w:pPr>
      <w:r w:rsidRPr="00777C8F">
        <w:rPr>
          <w:rFonts w:ascii="Calibri" w:hAnsi="Calibri" w:cs="Arial"/>
        </w:rPr>
        <w:t>Adjust the Y-axis of each grip assembly until the product is centered with the nozzle diameter.</w:t>
      </w:r>
    </w:p>
    <w:p w14:paraId="107BF18F" w14:textId="091AC345" w:rsidR="003741FE" w:rsidRPr="004E57A4" w:rsidRDefault="003741FE" w:rsidP="003741FE">
      <w:pPr>
        <w:pStyle w:val="ListParagraph"/>
        <w:numPr>
          <w:ilvl w:val="1"/>
          <w:numId w:val="10"/>
        </w:numPr>
      </w:pPr>
      <w:r w:rsidRPr="004E57A4">
        <w:t>Turn green set screws to adjust the Y-axis</w:t>
      </w:r>
      <w:r w:rsidR="00777C8F" w:rsidRPr="004E57A4">
        <w:t xml:space="preserve"> (Y-axis top view shown below).</w:t>
      </w:r>
    </w:p>
    <w:p w14:paraId="57D52643" w14:textId="77777777" w:rsidR="00777C8F" w:rsidRDefault="00777C8F" w:rsidP="00777C8F">
      <w:pPr>
        <w:pStyle w:val="ListParagraph"/>
        <w:ind w:left="1440"/>
        <w:rPr>
          <w:highlight w:val="yellow"/>
        </w:rPr>
      </w:pPr>
    </w:p>
    <w:p w14:paraId="0987F3A4" w14:textId="5BCC5E6C" w:rsidR="00777C8F" w:rsidRPr="00777C8F" w:rsidRDefault="00514B7C" w:rsidP="00777C8F">
      <w:pPr>
        <w:jc w:val="center"/>
        <w:rPr>
          <w:highlight w:val="yellow"/>
        </w:rPr>
      </w:pPr>
      <w:r>
        <w:rPr>
          <w:noProof/>
        </w:rPr>
        <mc:AlternateContent>
          <mc:Choice Requires="wps">
            <w:drawing>
              <wp:anchor distT="0" distB="0" distL="114300" distR="114300" simplePos="0" relativeHeight="251750400" behindDoc="0" locked="0" layoutInCell="1" allowOverlap="1" wp14:anchorId="4A4F4ED8" wp14:editId="7FF7DF8A">
                <wp:simplePos x="0" y="0"/>
                <wp:positionH relativeFrom="column">
                  <wp:posOffset>4010025</wp:posOffset>
                </wp:positionH>
                <wp:positionV relativeFrom="paragraph">
                  <wp:posOffset>2324734</wp:posOffset>
                </wp:positionV>
                <wp:extent cx="1133475" cy="276225"/>
                <wp:effectExtent l="0" t="0" r="9525" b="9525"/>
                <wp:wrapNone/>
                <wp:docPr id="414312028" name="Arrow: Left 1"/>
                <wp:cNvGraphicFramePr/>
                <a:graphic xmlns:a="http://schemas.openxmlformats.org/drawingml/2006/main">
                  <a:graphicData uri="http://schemas.microsoft.com/office/word/2010/wordprocessingShape">
                    <wps:wsp>
                      <wps:cNvSpPr/>
                      <wps:spPr>
                        <a:xfrm rot="10800000">
                          <a:off x="0" y="0"/>
                          <a:ext cx="1133475" cy="276225"/>
                        </a:xfrm>
                        <a:prstGeom prst="lef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04AD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315.75pt;margin-top:183.05pt;width:89.25pt;height:21.75pt;rotation:180;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" adj="2632" fillcolor="white [3212]" stroked="f" strokeweight="2pt"/>
            </w:pict>
          </mc:Fallback>
        </mc:AlternateContent>
      </w:r>
      <w:r>
        <w:rPr>
          <w:noProof/>
        </w:rPr>
        <mc:AlternateContent>
          <mc:Choice Requires="wps">
            <w:drawing>
              <wp:anchor distT="0" distB="0" distL="114300" distR="114300" simplePos="0" relativeHeight="251748352" behindDoc="0" locked="0" layoutInCell="1" allowOverlap="1" wp14:anchorId="5BC1DB70" wp14:editId="771403E4">
                <wp:simplePos x="0" y="0"/>
                <wp:positionH relativeFrom="column">
                  <wp:posOffset>781050</wp:posOffset>
                </wp:positionH>
                <wp:positionV relativeFrom="paragraph">
                  <wp:posOffset>2324735</wp:posOffset>
                </wp:positionV>
                <wp:extent cx="1133475" cy="276225"/>
                <wp:effectExtent l="0" t="0" r="9525" b="9525"/>
                <wp:wrapNone/>
                <wp:docPr id="329378670" name="Arrow: Left 1"/>
                <wp:cNvGraphicFramePr/>
                <a:graphic xmlns:a="http://schemas.openxmlformats.org/drawingml/2006/main">
                  <a:graphicData uri="http://schemas.microsoft.com/office/word/2010/wordprocessingShape">
                    <wps:wsp>
                      <wps:cNvSpPr/>
                      <wps:spPr>
                        <a:xfrm>
                          <a:off x="0" y="0"/>
                          <a:ext cx="1133475" cy="276225"/>
                        </a:xfrm>
                        <a:prstGeom prst="lef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BB7CA" id="Arrow: Left 1" o:spid="_x0000_s1026" type="#_x0000_t66" style="position:absolute;margin-left:61.5pt;margin-top:183.05pt;width:89.25pt;height:21.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" adj="2632" fillcolor="white [3212]" stroked="f" strokeweight="2pt"/>
            </w:pict>
          </mc:Fallback>
        </mc:AlternateContent>
      </w:r>
      <w:r w:rsidR="00777C8F">
        <w:rPr>
          <w:noProof/>
        </w:rPr>
        <w:drawing>
          <wp:inline distT="0" distB="0" distL="0" distR="0" wp14:anchorId="7818B779" wp14:editId="1922F91E">
            <wp:extent cx="5943600" cy="3507740"/>
            <wp:effectExtent l="0" t="0" r="0" b="0"/>
            <wp:docPr id="1207368269" name="Picture 4"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68269" name="Picture 4" descr="A close-up of a machine&#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3507740"/>
                    </a:xfrm>
                    <a:prstGeom prst="rect">
                      <a:avLst/>
                    </a:prstGeom>
                    <a:noFill/>
                    <a:ln>
                      <a:noFill/>
                    </a:ln>
                  </pic:spPr>
                </pic:pic>
              </a:graphicData>
            </a:graphic>
          </wp:inline>
        </w:drawing>
      </w:r>
    </w:p>
    <w:p w14:paraId="43919C2F" w14:textId="77777777" w:rsidR="00777C8F" w:rsidRPr="003741FE" w:rsidRDefault="00777C8F" w:rsidP="00777C8F">
      <w:pPr>
        <w:pStyle w:val="ListParagraph"/>
        <w:ind w:left="1440"/>
        <w:rPr>
          <w:color w:val="FF0000"/>
        </w:rPr>
      </w:pPr>
    </w:p>
    <w:p w14:paraId="369BE737" w14:textId="785CA525" w:rsidR="003F688E" w:rsidRPr="003F688E" w:rsidRDefault="003F688E" w:rsidP="003F688E"/>
    <w:p w14:paraId="3852A46B" w14:textId="118DA8D9" w:rsidR="004F728D" w:rsidRDefault="000214C8" w:rsidP="00071038">
      <w:pPr>
        <w:pStyle w:val="Heading1"/>
        <w:pBdr>
          <w:top w:val="single" w:sz="4" w:space="1" w:color="auto"/>
          <w:bottom w:val="single" w:sz="4" w:space="1" w:color="auto"/>
        </w:pBdr>
        <w:rPr>
          <w:rFonts w:asciiTheme="minorHAnsi" w:hAnsiTheme="minorHAnsi" w:cstheme="minorHAnsi"/>
          <w:color w:val="auto"/>
          <w:sz w:val="28"/>
          <w:szCs w:val="28"/>
        </w:rPr>
      </w:pPr>
      <w:bookmarkStart w:id="27" w:name="_Toc143692703"/>
      <w:r>
        <w:rPr>
          <w:rFonts w:asciiTheme="minorHAnsi" w:hAnsiTheme="minorHAnsi" w:cstheme="minorHAnsi"/>
          <w:color w:val="auto"/>
          <w:sz w:val="28"/>
          <w:szCs w:val="28"/>
        </w:rPr>
        <w:t>Operational Requirements</w:t>
      </w:r>
      <w:bookmarkEnd w:id="27"/>
      <w:r w:rsidR="008E2D55" w:rsidRPr="00071038">
        <w:rPr>
          <w:rFonts w:asciiTheme="minorHAnsi" w:hAnsiTheme="minorHAnsi" w:cstheme="minorHAnsi"/>
          <w:color w:val="auto"/>
          <w:sz w:val="28"/>
          <w:szCs w:val="28"/>
        </w:rPr>
        <w:tab/>
      </w:r>
    </w:p>
    <w:p w14:paraId="073088E9" w14:textId="77777777" w:rsidR="000214C8" w:rsidRDefault="000214C8" w:rsidP="000214C8"/>
    <w:p w14:paraId="00BEA922" w14:textId="0F84AB5C" w:rsidR="000214C8" w:rsidRPr="000214C8" w:rsidRDefault="000214C8" w:rsidP="00514B7C">
      <w:pPr>
        <w:pStyle w:val="Heading2"/>
      </w:pPr>
      <w:bookmarkStart w:id="28" w:name="_Toc143692704"/>
      <w:r w:rsidRPr="000214C8">
        <w:t>System Specifications</w:t>
      </w:r>
      <w:bookmarkEnd w:id="28"/>
      <w:r w:rsidRPr="000214C8">
        <w:tab/>
      </w:r>
    </w:p>
    <w:p w14:paraId="4C34672A" w14:textId="11669B57" w:rsidR="00E423F2" w:rsidRDefault="00E423F2" w:rsidP="00C64921">
      <w:pPr>
        <w:rPr>
          <w:rFonts w:ascii="Calibri" w:hAnsi="Calibri" w:cs="Arial"/>
          <w:sz w:val="20"/>
          <w:szCs w:val="20"/>
        </w:rPr>
      </w:pPr>
    </w:p>
    <w:tbl>
      <w:tblPr>
        <w:tblStyle w:val="TableGrid"/>
        <w:tblW w:w="0" w:type="auto"/>
        <w:tblLook w:val="04A0" w:firstRow="1" w:lastRow="0" w:firstColumn="1" w:lastColumn="0" w:noHBand="0" w:noVBand="1"/>
      </w:tblPr>
      <w:tblGrid>
        <w:gridCol w:w="2337"/>
        <w:gridCol w:w="2337"/>
        <w:gridCol w:w="2338"/>
        <w:gridCol w:w="2338"/>
      </w:tblGrid>
      <w:tr w:rsidR="00E423F2" w:rsidRPr="00804A03" w14:paraId="337685C4" w14:textId="77777777" w:rsidTr="00E423F2">
        <w:tc>
          <w:tcPr>
            <w:tcW w:w="2337" w:type="dxa"/>
            <w:shd w:val="clear" w:color="auto" w:fill="D9D9D9" w:themeFill="background1" w:themeFillShade="D9"/>
          </w:tcPr>
          <w:p w14:paraId="24AF2E7C" w14:textId="075FD27B" w:rsidR="00E423F2" w:rsidRPr="00831DD9" w:rsidRDefault="00E423F2" w:rsidP="00E423F2">
            <w:pPr>
              <w:jc w:val="center"/>
              <w:rPr>
                <w:rFonts w:ascii="Calibri" w:hAnsi="Calibri" w:cs="Arial"/>
                <w:b/>
                <w:bCs/>
                <w:sz w:val="24"/>
                <w:szCs w:val="24"/>
              </w:rPr>
            </w:pPr>
            <w:r w:rsidRPr="00831DD9">
              <w:rPr>
                <w:rFonts w:ascii="Calibri" w:hAnsi="Calibri" w:cs="Arial"/>
                <w:b/>
                <w:bCs/>
                <w:sz w:val="24"/>
                <w:szCs w:val="24"/>
              </w:rPr>
              <w:t>Description</w:t>
            </w:r>
          </w:p>
        </w:tc>
        <w:tc>
          <w:tcPr>
            <w:tcW w:w="2337" w:type="dxa"/>
            <w:shd w:val="clear" w:color="auto" w:fill="D9D9D9" w:themeFill="background1" w:themeFillShade="D9"/>
          </w:tcPr>
          <w:p w14:paraId="6F9710E1" w14:textId="6C6D8F7A" w:rsidR="00E423F2" w:rsidRPr="00831DD9" w:rsidRDefault="00E423F2" w:rsidP="00E423F2">
            <w:pPr>
              <w:jc w:val="center"/>
              <w:rPr>
                <w:rFonts w:ascii="Calibri" w:hAnsi="Calibri" w:cs="Arial"/>
                <w:b/>
                <w:bCs/>
                <w:sz w:val="24"/>
                <w:szCs w:val="24"/>
              </w:rPr>
            </w:pPr>
            <w:r w:rsidRPr="00831DD9">
              <w:rPr>
                <w:rFonts w:ascii="Calibri" w:hAnsi="Calibri" w:cs="Arial"/>
                <w:b/>
                <w:bCs/>
                <w:sz w:val="24"/>
                <w:szCs w:val="24"/>
              </w:rPr>
              <w:t>Range</w:t>
            </w:r>
          </w:p>
        </w:tc>
        <w:tc>
          <w:tcPr>
            <w:tcW w:w="2338" w:type="dxa"/>
            <w:shd w:val="clear" w:color="auto" w:fill="D9D9D9" w:themeFill="background1" w:themeFillShade="D9"/>
          </w:tcPr>
          <w:p w14:paraId="116F6CAB" w14:textId="22D71C78" w:rsidR="00E423F2" w:rsidRPr="00831DD9" w:rsidRDefault="00E423F2" w:rsidP="00E423F2">
            <w:pPr>
              <w:jc w:val="center"/>
              <w:rPr>
                <w:rFonts w:ascii="Calibri" w:hAnsi="Calibri" w:cs="Arial"/>
                <w:b/>
                <w:bCs/>
                <w:sz w:val="24"/>
                <w:szCs w:val="24"/>
              </w:rPr>
            </w:pPr>
            <w:r w:rsidRPr="00831DD9">
              <w:rPr>
                <w:rFonts w:ascii="Calibri" w:hAnsi="Calibri" w:cs="Arial"/>
                <w:b/>
                <w:bCs/>
                <w:sz w:val="24"/>
                <w:szCs w:val="24"/>
              </w:rPr>
              <w:t>Resolution</w:t>
            </w:r>
          </w:p>
        </w:tc>
        <w:tc>
          <w:tcPr>
            <w:tcW w:w="2338" w:type="dxa"/>
            <w:shd w:val="clear" w:color="auto" w:fill="D9D9D9" w:themeFill="background1" w:themeFillShade="D9"/>
          </w:tcPr>
          <w:p w14:paraId="7AA8A95E" w14:textId="3563FF94" w:rsidR="00E423F2" w:rsidRPr="00831DD9" w:rsidRDefault="00E423F2" w:rsidP="00E423F2">
            <w:pPr>
              <w:jc w:val="center"/>
              <w:rPr>
                <w:rFonts w:ascii="Calibri" w:hAnsi="Calibri" w:cs="Arial"/>
                <w:b/>
                <w:bCs/>
                <w:sz w:val="24"/>
                <w:szCs w:val="24"/>
              </w:rPr>
            </w:pPr>
            <w:r w:rsidRPr="00831DD9">
              <w:rPr>
                <w:rFonts w:ascii="Calibri" w:hAnsi="Calibri" w:cs="Arial"/>
                <w:b/>
                <w:bCs/>
                <w:sz w:val="24"/>
                <w:szCs w:val="24"/>
              </w:rPr>
              <w:t>Accuracy</w:t>
            </w:r>
          </w:p>
        </w:tc>
      </w:tr>
      <w:tr w:rsidR="00FC4BF7" w:rsidRPr="00804A03" w14:paraId="12964210" w14:textId="77777777" w:rsidTr="00E423F2">
        <w:tc>
          <w:tcPr>
            <w:tcW w:w="2337" w:type="dxa"/>
          </w:tcPr>
          <w:p w14:paraId="64F68B8A" w14:textId="1D75B2F4" w:rsidR="00FC4BF7" w:rsidRPr="00804A03" w:rsidRDefault="00FC4BF7" w:rsidP="00FC4BF7">
            <w:pPr>
              <w:rPr>
                <w:rFonts w:ascii="Calibri" w:hAnsi="Calibri" w:cs="Arial"/>
              </w:rPr>
            </w:pPr>
            <w:r w:rsidRPr="00804A03">
              <w:rPr>
                <w:rFonts w:ascii="Calibri" w:hAnsi="Calibri" w:cs="Arial"/>
              </w:rPr>
              <w:t>Temperature</w:t>
            </w:r>
          </w:p>
        </w:tc>
        <w:tc>
          <w:tcPr>
            <w:tcW w:w="2337" w:type="dxa"/>
          </w:tcPr>
          <w:p w14:paraId="61541714" w14:textId="6A53D853" w:rsidR="00FC4BF7" w:rsidRPr="00804A03" w:rsidRDefault="00235D49" w:rsidP="00FC4BF7">
            <w:pPr>
              <w:rPr>
                <w:rFonts w:ascii="Calibri" w:hAnsi="Calibri" w:cs="Arial"/>
              </w:rPr>
            </w:pPr>
            <w:r>
              <w:t>250-750</w:t>
            </w:r>
            <w:r>
              <w:rPr>
                <w:rFonts w:cstheme="minorHAnsi"/>
              </w:rPr>
              <w:t>° F</w:t>
            </w:r>
          </w:p>
        </w:tc>
        <w:tc>
          <w:tcPr>
            <w:tcW w:w="2338" w:type="dxa"/>
          </w:tcPr>
          <w:p w14:paraId="72065452" w14:textId="064BE64D" w:rsidR="00FC4BF7" w:rsidRPr="00804A03" w:rsidRDefault="00FC4BF7" w:rsidP="00FC4BF7">
            <w:pPr>
              <w:rPr>
                <w:rFonts w:ascii="Calibri" w:hAnsi="Calibri" w:cs="Arial"/>
              </w:rPr>
            </w:pPr>
            <w:r>
              <w:rPr>
                <w:sz w:val="20"/>
              </w:rPr>
              <w:t>1.0</w:t>
            </w:r>
            <w:r>
              <w:rPr>
                <w:spacing w:val="-1"/>
                <w:sz w:val="20"/>
              </w:rPr>
              <w:t xml:space="preserve"> </w:t>
            </w:r>
            <w:r>
              <w:rPr>
                <w:spacing w:val="-4"/>
                <w:sz w:val="20"/>
              </w:rPr>
              <w:t>deg.</w:t>
            </w:r>
          </w:p>
        </w:tc>
        <w:tc>
          <w:tcPr>
            <w:tcW w:w="2338" w:type="dxa"/>
          </w:tcPr>
          <w:p w14:paraId="77DDC9DE" w14:textId="7499A6FE" w:rsidR="00FC4BF7" w:rsidRPr="00804A03" w:rsidRDefault="00FC4BF7" w:rsidP="00FC4BF7">
            <w:pPr>
              <w:rPr>
                <w:rFonts w:ascii="Calibri" w:hAnsi="Calibri" w:cs="Arial"/>
              </w:rPr>
            </w:pPr>
            <w:r>
              <w:rPr>
                <w:sz w:val="20"/>
              </w:rPr>
              <w:t>+/‐.25%</w:t>
            </w:r>
            <w:r>
              <w:rPr>
                <w:spacing w:val="-8"/>
                <w:sz w:val="20"/>
              </w:rPr>
              <w:t xml:space="preserve"> </w:t>
            </w:r>
            <w:r>
              <w:rPr>
                <w:spacing w:val="-4"/>
                <w:sz w:val="20"/>
              </w:rPr>
              <w:t>F.S.</w:t>
            </w:r>
          </w:p>
        </w:tc>
      </w:tr>
      <w:tr w:rsidR="00FC4BF7" w:rsidRPr="00804A03" w14:paraId="19FEF4CC" w14:textId="77777777" w:rsidTr="00E423F2">
        <w:tc>
          <w:tcPr>
            <w:tcW w:w="2337" w:type="dxa"/>
          </w:tcPr>
          <w:p w14:paraId="29710F65" w14:textId="12AF35EA" w:rsidR="00FC4BF7" w:rsidRPr="00804A03" w:rsidRDefault="00235D49" w:rsidP="00FC4BF7">
            <w:pPr>
              <w:rPr>
                <w:rFonts w:ascii="Calibri" w:hAnsi="Calibri" w:cs="Arial"/>
              </w:rPr>
            </w:pPr>
            <w:r>
              <w:rPr>
                <w:rFonts w:ascii="Calibri" w:hAnsi="Calibri" w:cs="Arial"/>
              </w:rPr>
              <w:t>Heat Duration</w:t>
            </w:r>
          </w:p>
        </w:tc>
        <w:tc>
          <w:tcPr>
            <w:tcW w:w="2337" w:type="dxa"/>
          </w:tcPr>
          <w:p w14:paraId="71685647" w14:textId="45EE5152" w:rsidR="00FC4BF7" w:rsidRPr="00804A03" w:rsidRDefault="00235D49" w:rsidP="00FC4BF7">
            <w:pPr>
              <w:rPr>
                <w:rFonts w:ascii="Calibri" w:hAnsi="Calibri" w:cs="Arial"/>
              </w:rPr>
            </w:pPr>
            <w:r>
              <w:rPr>
                <w:rFonts w:ascii="Calibri" w:hAnsi="Calibri" w:cs="Arial"/>
                <w:sz w:val="20"/>
                <w:szCs w:val="20"/>
              </w:rPr>
              <w:t>1-9999 seconds</w:t>
            </w:r>
            <w:r>
              <w:rPr>
                <w:rFonts w:ascii="Calibri" w:hAnsi="Calibri" w:cs="Arial"/>
                <w:sz w:val="20"/>
                <w:szCs w:val="20"/>
              </w:rPr>
              <w:tab/>
            </w:r>
          </w:p>
        </w:tc>
        <w:tc>
          <w:tcPr>
            <w:tcW w:w="2338" w:type="dxa"/>
          </w:tcPr>
          <w:p w14:paraId="4AC2D1A9" w14:textId="74067926" w:rsidR="00FC4BF7" w:rsidRPr="00804A03" w:rsidRDefault="00235D49" w:rsidP="00FC4BF7">
            <w:pPr>
              <w:rPr>
                <w:rFonts w:ascii="Calibri" w:hAnsi="Calibri" w:cs="Arial"/>
              </w:rPr>
            </w:pPr>
            <w:r>
              <w:rPr>
                <w:sz w:val="20"/>
              </w:rPr>
              <w:t xml:space="preserve">1.0 </w:t>
            </w:r>
            <w:r>
              <w:rPr>
                <w:spacing w:val="-4"/>
                <w:sz w:val="20"/>
              </w:rPr>
              <w:t>sec.</w:t>
            </w:r>
          </w:p>
        </w:tc>
        <w:tc>
          <w:tcPr>
            <w:tcW w:w="2338" w:type="dxa"/>
          </w:tcPr>
          <w:p w14:paraId="2EF22194" w14:textId="3B047E57" w:rsidR="00FC4BF7" w:rsidRPr="00804A03" w:rsidRDefault="00235D49" w:rsidP="00FC4BF7">
            <w:pPr>
              <w:rPr>
                <w:rFonts w:ascii="Calibri" w:hAnsi="Calibri" w:cs="Arial"/>
              </w:rPr>
            </w:pPr>
            <w:r>
              <w:rPr>
                <w:sz w:val="20"/>
              </w:rPr>
              <w:t>+/‐0.1</w:t>
            </w:r>
            <w:r>
              <w:rPr>
                <w:spacing w:val="-4"/>
                <w:sz w:val="20"/>
              </w:rPr>
              <w:t xml:space="preserve"> sec.</w:t>
            </w:r>
          </w:p>
        </w:tc>
      </w:tr>
      <w:tr w:rsidR="00FC4BF7" w:rsidRPr="00804A03" w14:paraId="05E5E73F" w14:textId="77777777" w:rsidTr="00E423F2">
        <w:tc>
          <w:tcPr>
            <w:tcW w:w="2337" w:type="dxa"/>
          </w:tcPr>
          <w:p w14:paraId="6501FB44" w14:textId="6B6999B0" w:rsidR="00FC4BF7" w:rsidRPr="00804A03" w:rsidRDefault="00235D49" w:rsidP="00FC4BF7">
            <w:pPr>
              <w:rPr>
                <w:rFonts w:ascii="Calibri" w:hAnsi="Calibri" w:cs="Arial"/>
              </w:rPr>
            </w:pPr>
            <w:r>
              <w:rPr>
                <w:rFonts w:ascii="Calibri" w:hAnsi="Calibri" w:cs="Arial"/>
              </w:rPr>
              <w:t>Cool Duration</w:t>
            </w:r>
          </w:p>
        </w:tc>
        <w:tc>
          <w:tcPr>
            <w:tcW w:w="2337" w:type="dxa"/>
          </w:tcPr>
          <w:p w14:paraId="181152A5" w14:textId="24EA505F" w:rsidR="00FC4BF7" w:rsidRPr="00804A03" w:rsidRDefault="00235D49" w:rsidP="00FC4BF7">
            <w:pPr>
              <w:rPr>
                <w:rFonts w:ascii="Calibri" w:hAnsi="Calibri" w:cs="Arial"/>
              </w:rPr>
            </w:pPr>
            <w:r w:rsidRPr="000545F8">
              <w:rPr>
                <w:rFonts w:ascii="Calibri" w:hAnsi="Calibri" w:cs="Arial"/>
                <w:sz w:val="20"/>
                <w:szCs w:val="20"/>
              </w:rPr>
              <w:t>1-9999 seconds</w:t>
            </w:r>
          </w:p>
        </w:tc>
        <w:tc>
          <w:tcPr>
            <w:tcW w:w="2338" w:type="dxa"/>
          </w:tcPr>
          <w:p w14:paraId="6B9C4FD7" w14:textId="5CBF5FB7" w:rsidR="00FC4BF7" w:rsidRPr="00804A03" w:rsidRDefault="00235D49" w:rsidP="00FC4BF7">
            <w:pPr>
              <w:rPr>
                <w:rFonts w:ascii="Calibri" w:hAnsi="Calibri" w:cs="Arial"/>
              </w:rPr>
            </w:pPr>
            <w:r>
              <w:rPr>
                <w:sz w:val="20"/>
              </w:rPr>
              <w:t xml:space="preserve">1.0 </w:t>
            </w:r>
            <w:r>
              <w:rPr>
                <w:spacing w:val="-4"/>
                <w:sz w:val="20"/>
              </w:rPr>
              <w:t>sec.</w:t>
            </w:r>
          </w:p>
        </w:tc>
        <w:tc>
          <w:tcPr>
            <w:tcW w:w="2338" w:type="dxa"/>
          </w:tcPr>
          <w:p w14:paraId="66AFEB61" w14:textId="75C42093" w:rsidR="00FC4BF7" w:rsidRPr="00804A03" w:rsidRDefault="00235D49" w:rsidP="00FC4BF7">
            <w:pPr>
              <w:rPr>
                <w:rFonts w:ascii="Calibri" w:hAnsi="Calibri" w:cs="Arial"/>
              </w:rPr>
            </w:pPr>
            <w:r>
              <w:rPr>
                <w:sz w:val="20"/>
              </w:rPr>
              <w:t>+/‐0.1</w:t>
            </w:r>
            <w:r>
              <w:rPr>
                <w:spacing w:val="-4"/>
                <w:sz w:val="20"/>
              </w:rPr>
              <w:t xml:space="preserve"> sec.</w:t>
            </w:r>
          </w:p>
        </w:tc>
      </w:tr>
      <w:tr w:rsidR="00FC4BF7" w:rsidRPr="00804A03" w14:paraId="5150F31D" w14:textId="77777777" w:rsidTr="00E423F2">
        <w:tc>
          <w:tcPr>
            <w:tcW w:w="2337" w:type="dxa"/>
          </w:tcPr>
          <w:p w14:paraId="5FE50ACA" w14:textId="1A227D75" w:rsidR="00FC4BF7" w:rsidRPr="00804A03" w:rsidRDefault="00235D49" w:rsidP="00FC4BF7">
            <w:pPr>
              <w:rPr>
                <w:rFonts w:ascii="Calibri" w:hAnsi="Calibri" w:cs="Arial"/>
              </w:rPr>
            </w:pPr>
            <w:r>
              <w:rPr>
                <w:sz w:val="20"/>
              </w:rPr>
              <w:t>Heater Air Flow</w:t>
            </w:r>
          </w:p>
        </w:tc>
        <w:tc>
          <w:tcPr>
            <w:tcW w:w="2337" w:type="dxa"/>
          </w:tcPr>
          <w:p w14:paraId="70DBDC58" w14:textId="00B1AFE1" w:rsidR="00FC4BF7" w:rsidRPr="00804A03" w:rsidRDefault="00382556" w:rsidP="00FC4BF7">
            <w:pPr>
              <w:rPr>
                <w:rFonts w:ascii="Calibri" w:hAnsi="Calibri" w:cs="Arial"/>
              </w:rPr>
            </w:pPr>
            <w:r>
              <w:rPr>
                <w:rFonts w:ascii="Calibri" w:hAnsi="Calibri" w:cs="Arial"/>
                <w:sz w:val="20"/>
                <w:szCs w:val="20"/>
              </w:rPr>
              <w:t>25</w:t>
            </w:r>
            <w:r w:rsidR="00235D49">
              <w:rPr>
                <w:rFonts w:ascii="Calibri" w:hAnsi="Calibri" w:cs="Arial"/>
                <w:sz w:val="20"/>
                <w:szCs w:val="20"/>
              </w:rPr>
              <w:t>-50 SCFH</w:t>
            </w:r>
          </w:p>
        </w:tc>
        <w:tc>
          <w:tcPr>
            <w:tcW w:w="2338" w:type="dxa"/>
          </w:tcPr>
          <w:p w14:paraId="3DA10A90" w14:textId="7D9DED50" w:rsidR="00FC4BF7" w:rsidRPr="00804A03" w:rsidRDefault="00235D49" w:rsidP="00FC4BF7">
            <w:pPr>
              <w:rPr>
                <w:rFonts w:ascii="Calibri" w:hAnsi="Calibri" w:cs="Arial"/>
              </w:rPr>
            </w:pPr>
            <w:r>
              <w:rPr>
                <w:rFonts w:ascii="Calibri" w:hAnsi="Calibri" w:cs="Arial"/>
                <w:sz w:val="20"/>
                <w:szCs w:val="20"/>
              </w:rPr>
              <w:t>5.0 SCFH</w:t>
            </w:r>
            <w:r>
              <w:rPr>
                <w:rFonts w:ascii="Calibri" w:hAnsi="Calibri" w:cs="Arial"/>
                <w:sz w:val="20"/>
                <w:szCs w:val="20"/>
              </w:rPr>
              <w:tab/>
            </w:r>
          </w:p>
        </w:tc>
        <w:tc>
          <w:tcPr>
            <w:tcW w:w="2338" w:type="dxa"/>
          </w:tcPr>
          <w:p w14:paraId="661F140C" w14:textId="68C1B062" w:rsidR="00FC4BF7" w:rsidRPr="00804A03" w:rsidRDefault="00235D49" w:rsidP="00FC4BF7">
            <w:pPr>
              <w:rPr>
                <w:rFonts w:ascii="Calibri" w:hAnsi="Calibri" w:cs="Arial"/>
              </w:rPr>
            </w:pPr>
            <w:r>
              <w:rPr>
                <w:rFonts w:ascii="Calibri" w:hAnsi="Calibri" w:cs="Arial"/>
                <w:sz w:val="20"/>
                <w:szCs w:val="20"/>
              </w:rPr>
              <w:t xml:space="preserve">+/- 6% </w:t>
            </w:r>
            <w:proofErr w:type="gramStart"/>
            <w:r>
              <w:rPr>
                <w:rFonts w:ascii="Calibri" w:hAnsi="Calibri" w:cs="Arial"/>
                <w:sz w:val="20"/>
                <w:szCs w:val="20"/>
              </w:rPr>
              <w:t>F.S</w:t>
            </w:r>
            <w:proofErr w:type="gramEnd"/>
          </w:p>
        </w:tc>
      </w:tr>
      <w:tr w:rsidR="00FC4BF7" w:rsidRPr="00804A03" w14:paraId="55E2ECDF" w14:textId="77777777" w:rsidTr="00E423F2">
        <w:tc>
          <w:tcPr>
            <w:tcW w:w="2337" w:type="dxa"/>
          </w:tcPr>
          <w:p w14:paraId="7AF2F6FC" w14:textId="4AD4BD35" w:rsidR="00FC4BF7" w:rsidRPr="00804A03" w:rsidRDefault="00235D49" w:rsidP="00FC4BF7">
            <w:pPr>
              <w:rPr>
                <w:rFonts w:ascii="Calibri" w:hAnsi="Calibri" w:cs="Arial"/>
              </w:rPr>
            </w:pPr>
            <w:r>
              <w:rPr>
                <w:sz w:val="20"/>
              </w:rPr>
              <w:t>Cooling Air Flow</w:t>
            </w:r>
          </w:p>
        </w:tc>
        <w:tc>
          <w:tcPr>
            <w:tcW w:w="2337" w:type="dxa"/>
          </w:tcPr>
          <w:p w14:paraId="55FA0BCB" w14:textId="5468320F" w:rsidR="00FC4BF7" w:rsidRPr="00804A03" w:rsidRDefault="00235D49" w:rsidP="00FC4BF7">
            <w:pPr>
              <w:rPr>
                <w:rFonts w:ascii="Calibri" w:hAnsi="Calibri" w:cs="Arial"/>
              </w:rPr>
            </w:pPr>
            <w:r>
              <w:rPr>
                <w:rFonts w:ascii="Calibri" w:hAnsi="Calibri" w:cs="Arial"/>
                <w:sz w:val="20"/>
                <w:szCs w:val="20"/>
              </w:rPr>
              <w:t>3-30 SCFH</w:t>
            </w:r>
          </w:p>
        </w:tc>
        <w:tc>
          <w:tcPr>
            <w:tcW w:w="2338" w:type="dxa"/>
          </w:tcPr>
          <w:p w14:paraId="74A35A76" w14:textId="1E62ABE8" w:rsidR="00FC4BF7" w:rsidRPr="00804A03" w:rsidRDefault="00235D49" w:rsidP="00FC4BF7">
            <w:pPr>
              <w:rPr>
                <w:rFonts w:ascii="Calibri" w:hAnsi="Calibri" w:cs="Arial"/>
              </w:rPr>
            </w:pPr>
            <w:r>
              <w:rPr>
                <w:rFonts w:ascii="Calibri" w:hAnsi="Calibri" w:cs="Arial"/>
                <w:sz w:val="20"/>
                <w:szCs w:val="20"/>
              </w:rPr>
              <w:t>5.0 SCFH</w:t>
            </w:r>
            <w:r>
              <w:rPr>
                <w:rFonts w:ascii="Calibri" w:hAnsi="Calibri" w:cs="Arial"/>
                <w:sz w:val="20"/>
                <w:szCs w:val="20"/>
              </w:rPr>
              <w:tab/>
            </w:r>
          </w:p>
        </w:tc>
        <w:tc>
          <w:tcPr>
            <w:tcW w:w="2338" w:type="dxa"/>
          </w:tcPr>
          <w:p w14:paraId="39D25A67" w14:textId="051E62AF" w:rsidR="00FC4BF7" w:rsidRPr="00235D49" w:rsidRDefault="00235D49" w:rsidP="00FC4BF7">
            <w:pPr>
              <w:rPr>
                <w:rFonts w:ascii="Calibri" w:hAnsi="Calibri" w:cs="Arial"/>
                <w:sz w:val="20"/>
                <w:szCs w:val="20"/>
              </w:rPr>
            </w:pPr>
            <w:r>
              <w:rPr>
                <w:rFonts w:ascii="Calibri" w:hAnsi="Calibri" w:cs="Arial"/>
                <w:sz w:val="20"/>
                <w:szCs w:val="20"/>
              </w:rPr>
              <w:t xml:space="preserve">+/- 5% </w:t>
            </w:r>
            <w:proofErr w:type="gramStart"/>
            <w:r>
              <w:rPr>
                <w:rFonts w:ascii="Calibri" w:hAnsi="Calibri" w:cs="Arial"/>
                <w:sz w:val="20"/>
                <w:szCs w:val="20"/>
              </w:rPr>
              <w:t>F.S</w:t>
            </w:r>
            <w:proofErr w:type="gramEnd"/>
          </w:p>
        </w:tc>
      </w:tr>
    </w:tbl>
    <w:p w14:paraId="696CA1F6" w14:textId="76E0397B" w:rsidR="000214C8" w:rsidRPr="000214C8" w:rsidRDefault="00AB6265" w:rsidP="000214C8">
      <w:pPr>
        <w:pStyle w:val="Caption"/>
        <w:keepNext/>
        <w:jc w:val="center"/>
        <w:rPr>
          <w:b/>
          <w:bCs/>
          <w:i w:val="0"/>
          <w:iCs w:val="0"/>
          <w:color w:val="auto"/>
          <w:sz w:val="20"/>
          <w:szCs w:val="20"/>
        </w:rPr>
      </w:pPr>
      <w:bookmarkStart w:id="29" w:name="_Toc143692711"/>
      <w:r w:rsidRPr="00AB6265">
        <w:rPr>
          <w:b/>
          <w:bCs/>
          <w:i w:val="0"/>
          <w:iCs w:val="0"/>
          <w:color w:val="auto"/>
          <w:sz w:val="20"/>
          <w:szCs w:val="20"/>
        </w:rPr>
        <w:t xml:space="preserve">Table </w:t>
      </w:r>
      <w:r w:rsidRPr="00AB6265">
        <w:rPr>
          <w:b/>
          <w:bCs/>
          <w:i w:val="0"/>
          <w:iCs w:val="0"/>
          <w:color w:val="auto"/>
          <w:sz w:val="20"/>
          <w:szCs w:val="20"/>
        </w:rPr>
        <w:fldChar w:fldCharType="begin"/>
      </w:r>
      <w:r w:rsidRPr="00AB6265">
        <w:rPr>
          <w:b/>
          <w:bCs/>
          <w:i w:val="0"/>
          <w:iCs w:val="0"/>
          <w:color w:val="auto"/>
          <w:sz w:val="20"/>
          <w:szCs w:val="20"/>
        </w:rPr>
        <w:instrText xml:space="preserve"> SEQ Table \* ARABIC </w:instrText>
      </w:r>
      <w:r w:rsidRPr="00AB6265">
        <w:rPr>
          <w:b/>
          <w:bCs/>
          <w:i w:val="0"/>
          <w:iCs w:val="0"/>
          <w:color w:val="auto"/>
          <w:sz w:val="20"/>
          <w:szCs w:val="20"/>
        </w:rPr>
        <w:fldChar w:fldCharType="separate"/>
      </w:r>
      <w:r w:rsidR="00CD04A0">
        <w:rPr>
          <w:b/>
          <w:bCs/>
          <w:i w:val="0"/>
          <w:iCs w:val="0"/>
          <w:noProof/>
          <w:color w:val="auto"/>
          <w:sz w:val="20"/>
          <w:szCs w:val="20"/>
        </w:rPr>
        <w:t>2</w:t>
      </w:r>
      <w:r w:rsidRPr="00AB6265">
        <w:rPr>
          <w:b/>
          <w:bCs/>
          <w:i w:val="0"/>
          <w:iCs w:val="0"/>
          <w:color w:val="auto"/>
          <w:sz w:val="20"/>
          <w:szCs w:val="20"/>
        </w:rPr>
        <w:fldChar w:fldCharType="end"/>
      </w:r>
      <w:r w:rsidRPr="00AB6265">
        <w:rPr>
          <w:b/>
          <w:bCs/>
          <w:i w:val="0"/>
          <w:iCs w:val="0"/>
          <w:color w:val="auto"/>
          <w:sz w:val="20"/>
          <w:szCs w:val="20"/>
        </w:rPr>
        <w:t>:  System Specifications</w:t>
      </w:r>
      <w:bookmarkEnd w:id="29"/>
    </w:p>
    <w:p w14:paraId="75F1585D" w14:textId="031E0981" w:rsidR="000214C8" w:rsidRPr="000214C8" w:rsidRDefault="000214C8" w:rsidP="00514B7C">
      <w:pPr>
        <w:pStyle w:val="Heading2"/>
      </w:pPr>
      <w:bookmarkStart w:id="30" w:name="_Toc143692705"/>
      <w:r w:rsidRPr="000214C8">
        <w:t>Calibration</w:t>
      </w:r>
      <w:bookmarkEnd w:id="30"/>
    </w:p>
    <w:p w14:paraId="2E20D1B9" w14:textId="683973DC" w:rsidR="003B4124" w:rsidRPr="00160C4D" w:rsidRDefault="003B4124" w:rsidP="003B4124">
      <w:pPr>
        <w:rPr>
          <w:rFonts w:ascii="Calibri" w:hAnsi="Calibri" w:cs="Arial"/>
          <w:b/>
        </w:rPr>
      </w:pPr>
      <w:r w:rsidRPr="00160C4D">
        <w:rPr>
          <w:rFonts w:ascii="Calibri" w:hAnsi="Calibri" w:cs="Arial"/>
          <w:b/>
        </w:rPr>
        <w:t>IMPORTANT NOTES</w:t>
      </w:r>
      <w:r w:rsidR="000F1722" w:rsidRPr="00160C4D">
        <w:rPr>
          <w:rFonts w:ascii="Calibri" w:hAnsi="Calibri" w:cs="Arial"/>
          <w:b/>
        </w:rPr>
        <w:t>:</w:t>
      </w:r>
    </w:p>
    <w:p w14:paraId="3C1A76C1" w14:textId="2442ED98" w:rsidR="003B4124" w:rsidRPr="00461CE0" w:rsidRDefault="003B4124" w:rsidP="005E783A">
      <w:pPr>
        <w:rPr>
          <w:rFonts w:ascii="Calibri" w:hAnsi="Calibri" w:cs="Arial"/>
          <w:b/>
        </w:rPr>
      </w:pPr>
      <w:r w:rsidRPr="00461CE0">
        <w:rPr>
          <w:rFonts w:ascii="Calibri" w:hAnsi="Calibri" w:cs="Arial"/>
          <w:b/>
        </w:rPr>
        <w:t xml:space="preserve">It is recommended that calibration be performed by a certified service, preferably with the system in the location of use. </w:t>
      </w:r>
      <w:r w:rsidR="00EE65F0" w:rsidRPr="00461CE0">
        <w:rPr>
          <w:rFonts w:ascii="Calibri" w:hAnsi="Calibri" w:cs="Arial"/>
          <w:b/>
        </w:rPr>
        <w:t xml:space="preserve"> </w:t>
      </w:r>
      <w:r w:rsidRPr="00461CE0">
        <w:rPr>
          <w:rFonts w:ascii="Calibri" w:hAnsi="Calibri" w:cs="Arial"/>
          <w:b/>
        </w:rPr>
        <w:t>Calibration procedures are the domain of these service providers.</w:t>
      </w:r>
    </w:p>
    <w:p w14:paraId="5E4AAE11" w14:textId="77777777" w:rsidR="003B4124" w:rsidRPr="00461CE0" w:rsidRDefault="003B4124" w:rsidP="005E783A">
      <w:pPr>
        <w:rPr>
          <w:rFonts w:ascii="Calibri" w:hAnsi="Calibri" w:cs="Arial"/>
          <w:b/>
        </w:rPr>
      </w:pPr>
      <w:r w:rsidRPr="00461CE0">
        <w:rPr>
          <w:rFonts w:ascii="Calibri" w:hAnsi="Calibri" w:cs="Arial"/>
          <w:b/>
        </w:rPr>
        <w:t xml:space="preserve">Calibration refers to the process of verifying that each of the systems’ instruments that </w:t>
      </w:r>
      <w:r w:rsidR="009C4887" w:rsidRPr="00461CE0">
        <w:rPr>
          <w:rFonts w:ascii="Calibri" w:hAnsi="Calibri" w:cs="Arial"/>
          <w:b/>
        </w:rPr>
        <w:t>control</w:t>
      </w:r>
      <w:r w:rsidRPr="00461CE0">
        <w:rPr>
          <w:rFonts w:ascii="Calibri" w:hAnsi="Calibri" w:cs="Arial"/>
          <w:b/>
        </w:rPr>
        <w:t xml:space="preserve"> a process parameter is within manufacturers’ specification.</w:t>
      </w:r>
    </w:p>
    <w:p w14:paraId="7204A7DA" w14:textId="77777777" w:rsidR="003B4124" w:rsidRPr="00461CE0" w:rsidRDefault="003B4124" w:rsidP="005E783A">
      <w:pPr>
        <w:rPr>
          <w:rFonts w:ascii="Calibri" w:hAnsi="Calibri" w:cs="Arial"/>
          <w:b/>
        </w:rPr>
      </w:pPr>
      <w:r w:rsidRPr="00461CE0">
        <w:rPr>
          <w:rFonts w:ascii="Calibri" w:hAnsi="Calibri" w:cs="Arial"/>
          <w:b/>
        </w:rPr>
        <w:t>Calibration DOES NOT refer to the process of measuring the temperature at the center of the tooling and “matching” the value to the temperature controller set point.</w:t>
      </w:r>
    </w:p>
    <w:p w14:paraId="37A842B1" w14:textId="51069C5D" w:rsidR="003B4124" w:rsidRPr="00461CE0" w:rsidRDefault="003B4124" w:rsidP="005E783A">
      <w:pPr>
        <w:rPr>
          <w:rFonts w:ascii="Calibri" w:hAnsi="Calibri" w:cs="Arial"/>
          <w:b/>
        </w:rPr>
      </w:pPr>
      <w:r w:rsidRPr="00461CE0">
        <w:rPr>
          <w:rFonts w:ascii="Calibri" w:hAnsi="Calibri" w:cs="Arial"/>
          <w:b/>
        </w:rPr>
        <w:t xml:space="preserve">The measured value at the tooling may not match the temperature controller set point and </w:t>
      </w:r>
      <w:r w:rsidR="00E9724E" w:rsidRPr="00461CE0">
        <w:rPr>
          <w:rFonts w:ascii="Calibri" w:hAnsi="Calibri" w:cs="Arial"/>
          <w:b/>
        </w:rPr>
        <w:t>the delta is dependent on nozzle style and dimension as well as method of measurement</w:t>
      </w:r>
      <w:r w:rsidRPr="00461CE0">
        <w:rPr>
          <w:rFonts w:ascii="Calibri" w:hAnsi="Calibri" w:cs="Arial"/>
          <w:b/>
        </w:rPr>
        <w:t>.</w:t>
      </w:r>
    </w:p>
    <w:p w14:paraId="4D135ABD" w14:textId="77777777" w:rsidR="003B4124" w:rsidRPr="00160C4D" w:rsidRDefault="003B4124" w:rsidP="00C64921">
      <w:pPr>
        <w:rPr>
          <w:rFonts w:ascii="Calibri" w:hAnsi="Calibri" w:cs="Arial"/>
          <w:b/>
          <w:color w:val="FF0000"/>
        </w:rPr>
      </w:pPr>
    </w:p>
    <w:p w14:paraId="7A8CE7B6" w14:textId="05A96D29" w:rsidR="00925C70" w:rsidRPr="00160C4D" w:rsidRDefault="00925C70">
      <w:pPr>
        <w:pStyle w:val="ListParagraph"/>
        <w:numPr>
          <w:ilvl w:val="0"/>
          <w:numId w:val="14"/>
        </w:numPr>
      </w:pPr>
      <w:r w:rsidRPr="00160C4D">
        <w:t xml:space="preserve">Calibrate the </w:t>
      </w:r>
      <w:r w:rsidR="009577D2" w:rsidRPr="00160C4D">
        <w:t>temperature controller annually</w:t>
      </w:r>
      <w:r w:rsidR="00E9724E" w:rsidRPr="00160C4D">
        <w:t>.</w:t>
      </w:r>
    </w:p>
    <w:p w14:paraId="393959DE" w14:textId="549220D0" w:rsidR="005E783A" w:rsidRPr="00160C4D" w:rsidRDefault="00E9724E">
      <w:pPr>
        <w:pStyle w:val="ListParagraph"/>
        <w:numPr>
          <w:ilvl w:val="0"/>
          <w:numId w:val="14"/>
        </w:numPr>
        <w:rPr>
          <w:rFonts w:ascii="Calibri" w:hAnsi="Calibri" w:cs="Arial"/>
        </w:rPr>
      </w:pPr>
      <w:r w:rsidRPr="00160C4D">
        <w:rPr>
          <w:rFonts w:ascii="Calibri" w:hAnsi="Calibri" w:cs="Arial"/>
        </w:rPr>
        <w:t>Calibrate the timers annually</w:t>
      </w:r>
      <w:r w:rsidR="00542B07" w:rsidRPr="00160C4D">
        <w:rPr>
          <w:rFonts w:ascii="Calibri" w:hAnsi="Calibri" w:cs="Arial"/>
        </w:rPr>
        <w:t>.</w:t>
      </w:r>
    </w:p>
    <w:p w14:paraId="0C08A001" w14:textId="23BC77A4" w:rsidR="00542B07" w:rsidRPr="00160C4D" w:rsidRDefault="00542B07">
      <w:pPr>
        <w:pStyle w:val="ListParagraph"/>
        <w:numPr>
          <w:ilvl w:val="0"/>
          <w:numId w:val="14"/>
        </w:numPr>
        <w:rPr>
          <w:rFonts w:ascii="Calibri" w:hAnsi="Calibri" w:cs="Arial"/>
        </w:rPr>
      </w:pPr>
      <w:r w:rsidRPr="00160C4D">
        <w:rPr>
          <w:rFonts w:ascii="Calibri" w:hAnsi="Calibri" w:cs="Arial"/>
        </w:rPr>
        <w:t>Calibrate the pressure gauge annually.</w:t>
      </w:r>
    </w:p>
    <w:p w14:paraId="10469490" w14:textId="426A7F09" w:rsidR="00E9724E" w:rsidRPr="00160C4D" w:rsidRDefault="00E9724E">
      <w:pPr>
        <w:pStyle w:val="ListParagraph"/>
        <w:numPr>
          <w:ilvl w:val="0"/>
          <w:numId w:val="14"/>
        </w:numPr>
        <w:rPr>
          <w:rFonts w:ascii="Calibri" w:hAnsi="Calibri" w:cs="Arial"/>
        </w:rPr>
      </w:pPr>
      <w:r w:rsidRPr="00160C4D">
        <w:rPr>
          <w:rFonts w:ascii="Calibri" w:hAnsi="Calibri" w:cs="Arial"/>
        </w:rPr>
        <w:t>Verify the flow meter annually</w:t>
      </w:r>
      <w:r w:rsidR="00160C4D">
        <w:rPr>
          <w:rFonts w:ascii="Calibri" w:hAnsi="Calibri" w:cs="Arial"/>
        </w:rPr>
        <w:t>.</w:t>
      </w:r>
    </w:p>
    <w:p w14:paraId="41EEFCE9" w14:textId="77777777" w:rsidR="001B4790" w:rsidRDefault="001B4790" w:rsidP="00C64921">
      <w:pPr>
        <w:rPr>
          <w:rFonts w:ascii="Calibri" w:hAnsi="Calibri" w:cs="Arial"/>
          <w:sz w:val="20"/>
          <w:szCs w:val="20"/>
        </w:rPr>
      </w:pPr>
    </w:p>
    <w:p w14:paraId="3071F5F4" w14:textId="44D7308F" w:rsidR="00601F24" w:rsidRPr="00601F24" w:rsidRDefault="00123D1A" w:rsidP="00601F24">
      <w:pPr>
        <w:rPr>
          <w:rFonts w:ascii="Calibri" w:hAnsi="Calibri" w:cs="Arial"/>
        </w:rPr>
      </w:pPr>
      <w:r>
        <w:rPr>
          <w:rFonts w:ascii="Calibri" w:hAnsi="Calibri" w:cs="Arial"/>
        </w:rPr>
        <w:br w:type="page"/>
      </w:r>
    </w:p>
    <w:p w14:paraId="06655857" w14:textId="29B00D92" w:rsidR="00601F24" w:rsidRPr="00601F24" w:rsidRDefault="00601F24" w:rsidP="00514B7C">
      <w:pPr>
        <w:pStyle w:val="Heading2"/>
      </w:pPr>
      <w:bookmarkStart w:id="31" w:name="_Toc143692706"/>
      <w:r w:rsidRPr="00601F24">
        <w:t>Critical Spare Parts</w:t>
      </w:r>
      <w:bookmarkEnd w:id="31"/>
    </w:p>
    <w:p w14:paraId="0B28CC90" w14:textId="0E6EBA57" w:rsidR="002B6D13" w:rsidRPr="002B6D13" w:rsidRDefault="000569FB" w:rsidP="00601F24">
      <w:pPr>
        <w:jc w:val="center"/>
      </w:pPr>
      <w:r w:rsidRPr="003A630E">
        <w:t>(</w:t>
      </w:r>
      <w:r w:rsidR="00D15C6F" w:rsidRPr="003A630E">
        <w:t>Contact</w:t>
      </w:r>
      <w:r w:rsidRPr="003A630E">
        <w:t xml:space="preserve"> Beahm Designs for current Price and delivery)</w:t>
      </w:r>
    </w:p>
    <w:p w14:paraId="7DB2F043" w14:textId="77777777" w:rsidR="000F1722" w:rsidRPr="000F1722" w:rsidRDefault="000F1722" w:rsidP="000F172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840"/>
      </w:tblGrid>
      <w:tr w:rsidR="00672F8C" w:rsidRPr="00BB7B0D" w14:paraId="25B1EC09" w14:textId="77777777" w:rsidTr="00614705">
        <w:trPr>
          <w:jc w:val="center"/>
        </w:trPr>
        <w:tc>
          <w:tcPr>
            <w:tcW w:w="1440" w:type="dxa"/>
            <w:shd w:val="clear" w:color="auto" w:fill="D9D9D9" w:themeFill="background1" w:themeFillShade="D9"/>
          </w:tcPr>
          <w:p w14:paraId="53CDDE80" w14:textId="0D0C5FE3" w:rsidR="00672F8C" w:rsidRPr="006C0B11" w:rsidRDefault="00672F8C" w:rsidP="00614705">
            <w:pPr>
              <w:jc w:val="center"/>
              <w:rPr>
                <w:b/>
                <w:sz w:val="24"/>
                <w:szCs w:val="24"/>
              </w:rPr>
            </w:pPr>
            <w:r w:rsidRPr="006C0B11">
              <w:rPr>
                <w:b/>
                <w:sz w:val="24"/>
                <w:szCs w:val="24"/>
              </w:rPr>
              <w:t>Part Number</w:t>
            </w:r>
          </w:p>
        </w:tc>
        <w:tc>
          <w:tcPr>
            <w:tcW w:w="6840" w:type="dxa"/>
            <w:shd w:val="clear" w:color="auto" w:fill="D9D9D9" w:themeFill="background1" w:themeFillShade="D9"/>
          </w:tcPr>
          <w:p w14:paraId="1BDDC3EC" w14:textId="77777777" w:rsidR="00672F8C" w:rsidRPr="006C0B11" w:rsidRDefault="00672F8C" w:rsidP="00614705">
            <w:pPr>
              <w:jc w:val="center"/>
              <w:rPr>
                <w:b/>
                <w:sz w:val="24"/>
                <w:szCs w:val="24"/>
              </w:rPr>
            </w:pPr>
            <w:r w:rsidRPr="006C0B11">
              <w:rPr>
                <w:b/>
                <w:sz w:val="24"/>
                <w:szCs w:val="24"/>
              </w:rPr>
              <w:t>Description</w:t>
            </w:r>
          </w:p>
        </w:tc>
      </w:tr>
      <w:tr w:rsidR="00160C4D" w:rsidRPr="00BB7B0D" w14:paraId="7ECB8499" w14:textId="77777777" w:rsidTr="000F1722">
        <w:trPr>
          <w:jc w:val="center"/>
        </w:trPr>
        <w:tc>
          <w:tcPr>
            <w:tcW w:w="1440" w:type="dxa"/>
          </w:tcPr>
          <w:p w14:paraId="0D44D5B3" w14:textId="44EA8C0A" w:rsidR="00160C4D" w:rsidRPr="00672B89" w:rsidRDefault="00A27DCE" w:rsidP="00160C4D">
            <w:r w:rsidRPr="00672B89">
              <w:rPr>
                <w:sz w:val="20"/>
                <w:szCs w:val="20"/>
              </w:rPr>
              <w:t>1330445-003</w:t>
            </w:r>
          </w:p>
        </w:tc>
        <w:tc>
          <w:tcPr>
            <w:tcW w:w="6840" w:type="dxa"/>
          </w:tcPr>
          <w:p w14:paraId="24C6EEFF" w14:textId="57286B90" w:rsidR="00160C4D" w:rsidRPr="00160C4D" w:rsidRDefault="00160C4D" w:rsidP="00160C4D">
            <w:pPr>
              <w:rPr>
                <w:highlight w:val="yellow"/>
              </w:rPr>
            </w:pPr>
            <w:r w:rsidRPr="00160C4D">
              <w:t>4-WAY VALVE 24 VDC</w:t>
            </w:r>
          </w:p>
        </w:tc>
      </w:tr>
      <w:tr w:rsidR="00160C4D" w:rsidRPr="00BB7B0D" w14:paraId="05ED965E" w14:textId="77777777" w:rsidTr="000F1722">
        <w:trPr>
          <w:jc w:val="center"/>
        </w:trPr>
        <w:tc>
          <w:tcPr>
            <w:tcW w:w="1440" w:type="dxa"/>
          </w:tcPr>
          <w:p w14:paraId="01F25DAC" w14:textId="03BDFA18" w:rsidR="00160C4D" w:rsidRPr="00672B89" w:rsidRDefault="003D7AB2" w:rsidP="00160C4D">
            <w:r w:rsidRPr="00672B89">
              <w:rPr>
                <w:sz w:val="20"/>
                <w:szCs w:val="20"/>
              </w:rPr>
              <w:t>1348043-001</w:t>
            </w:r>
          </w:p>
        </w:tc>
        <w:tc>
          <w:tcPr>
            <w:tcW w:w="6840" w:type="dxa"/>
          </w:tcPr>
          <w:p w14:paraId="4A003B3E" w14:textId="2C5ED175" w:rsidR="00160C4D" w:rsidRPr="00160C4D" w:rsidRDefault="00160C4D" w:rsidP="00160C4D">
            <w:pPr>
              <w:rPr>
                <w:highlight w:val="yellow"/>
              </w:rPr>
            </w:pPr>
            <w:r w:rsidRPr="00160C4D">
              <w:t>GRADE A GAUGE</w:t>
            </w:r>
          </w:p>
        </w:tc>
      </w:tr>
      <w:tr w:rsidR="00160C4D" w:rsidRPr="00BB7B0D" w14:paraId="5D59DDA2" w14:textId="77777777" w:rsidTr="000F1722">
        <w:trPr>
          <w:jc w:val="center"/>
        </w:trPr>
        <w:tc>
          <w:tcPr>
            <w:tcW w:w="1440" w:type="dxa"/>
          </w:tcPr>
          <w:p w14:paraId="64FEEDD1" w14:textId="356028CA" w:rsidR="00160C4D" w:rsidRPr="00672B89" w:rsidRDefault="00D3587B" w:rsidP="00160C4D">
            <w:r w:rsidRPr="00672B89">
              <w:t>1343250-001</w:t>
            </w:r>
          </w:p>
        </w:tc>
        <w:tc>
          <w:tcPr>
            <w:tcW w:w="6840" w:type="dxa"/>
          </w:tcPr>
          <w:p w14:paraId="22F648F6" w14:textId="3869CE73" w:rsidR="00160C4D" w:rsidRPr="00160C4D" w:rsidRDefault="00160C4D" w:rsidP="00160C4D">
            <w:pPr>
              <w:rPr>
                <w:highlight w:val="yellow"/>
              </w:rPr>
            </w:pPr>
            <w:r w:rsidRPr="00160C4D">
              <w:t>2-way pneumatic valve</w:t>
            </w:r>
          </w:p>
        </w:tc>
      </w:tr>
      <w:tr w:rsidR="00160C4D" w:rsidRPr="00BB7B0D" w14:paraId="5C5EB8F6" w14:textId="77777777" w:rsidTr="000F1722">
        <w:trPr>
          <w:jc w:val="center"/>
        </w:trPr>
        <w:tc>
          <w:tcPr>
            <w:tcW w:w="1440" w:type="dxa"/>
          </w:tcPr>
          <w:p w14:paraId="6A835D70" w14:textId="2B5414EC" w:rsidR="00160C4D" w:rsidRPr="00672B89" w:rsidRDefault="003D7AB2" w:rsidP="00160C4D">
            <w:r w:rsidRPr="00672B89">
              <w:rPr>
                <w:sz w:val="20"/>
                <w:szCs w:val="20"/>
              </w:rPr>
              <w:t>11</w:t>
            </w:r>
            <w:r w:rsidR="00A429D0" w:rsidRPr="00672B89">
              <w:rPr>
                <w:sz w:val="20"/>
                <w:szCs w:val="20"/>
              </w:rPr>
              <w:t>31433</w:t>
            </w:r>
            <w:r w:rsidRPr="00672B89">
              <w:rPr>
                <w:sz w:val="20"/>
                <w:szCs w:val="20"/>
              </w:rPr>
              <w:t>-001</w:t>
            </w:r>
          </w:p>
        </w:tc>
        <w:tc>
          <w:tcPr>
            <w:tcW w:w="6840" w:type="dxa"/>
          </w:tcPr>
          <w:p w14:paraId="4CA47664" w14:textId="0209364C" w:rsidR="00160C4D" w:rsidRPr="00160C4D" w:rsidRDefault="00160C4D" w:rsidP="00160C4D">
            <w:pPr>
              <w:rPr>
                <w:highlight w:val="yellow"/>
              </w:rPr>
            </w:pPr>
            <w:r w:rsidRPr="00160C4D">
              <w:t>Solid state relay</w:t>
            </w:r>
          </w:p>
        </w:tc>
      </w:tr>
      <w:tr w:rsidR="00160C4D" w:rsidRPr="00BB7B0D" w14:paraId="6F388A6B" w14:textId="77777777" w:rsidTr="000F1722">
        <w:trPr>
          <w:jc w:val="center"/>
        </w:trPr>
        <w:tc>
          <w:tcPr>
            <w:tcW w:w="1440" w:type="dxa"/>
          </w:tcPr>
          <w:p w14:paraId="1BE33AA4" w14:textId="7B02C15D" w:rsidR="00160C4D" w:rsidRPr="00672B89" w:rsidRDefault="003D7AB2" w:rsidP="00160C4D">
            <w:r w:rsidRPr="00672B89">
              <w:rPr>
                <w:sz w:val="20"/>
                <w:szCs w:val="20"/>
              </w:rPr>
              <w:t>1143303-001</w:t>
            </w:r>
          </w:p>
        </w:tc>
        <w:tc>
          <w:tcPr>
            <w:tcW w:w="6840" w:type="dxa"/>
          </w:tcPr>
          <w:p w14:paraId="774D656A" w14:textId="3861E700" w:rsidR="00160C4D" w:rsidRPr="00160C4D" w:rsidRDefault="00160C4D" w:rsidP="00160C4D">
            <w:pPr>
              <w:rPr>
                <w:highlight w:val="yellow"/>
              </w:rPr>
            </w:pPr>
            <w:r w:rsidRPr="00160C4D">
              <w:t>Timer</w:t>
            </w:r>
          </w:p>
        </w:tc>
      </w:tr>
      <w:tr w:rsidR="00160C4D" w:rsidRPr="00BB7B0D" w14:paraId="4E5D889F" w14:textId="77777777" w:rsidTr="000F1722">
        <w:trPr>
          <w:jc w:val="center"/>
        </w:trPr>
        <w:tc>
          <w:tcPr>
            <w:tcW w:w="1440" w:type="dxa"/>
          </w:tcPr>
          <w:p w14:paraId="46FF7A47" w14:textId="5B4DF257" w:rsidR="00160C4D" w:rsidRPr="00672B89" w:rsidRDefault="00A429D0" w:rsidP="00160C4D">
            <w:r w:rsidRPr="00672B89">
              <w:t>1145619-001</w:t>
            </w:r>
          </w:p>
        </w:tc>
        <w:tc>
          <w:tcPr>
            <w:tcW w:w="6840" w:type="dxa"/>
          </w:tcPr>
          <w:p w14:paraId="5202BEC6" w14:textId="1331DF59" w:rsidR="00160C4D" w:rsidRPr="00160C4D" w:rsidRDefault="00A429D0" w:rsidP="00160C4D">
            <w:pPr>
              <w:rPr>
                <w:highlight w:val="yellow"/>
              </w:rPr>
            </w:pPr>
            <w:r>
              <w:t xml:space="preserve">4 </w:t>
            </w:r>
            <w:r w:rsidR="00160C4D" w:rsidRPr="00160C4D">
              <w:t>PDT Relay</w:t>
            </w:r>
          </w:p>
        </w:tc>
      </w:tr>
      <w:tr w:rsidR="00160C4D" w:rsidRPr="00BB7B0D" w14:paraId="7AAF37F9" w14:textId="77777777" w:rsidTr="000F1722">
        <w:trPr>
          <w:jc w:val="center"/>
        </w:trPr>
        <w:tc>
          <w:tcPr>
            <w:tcW w:w="1440" w:type="dxa"/>
          </w:tcPr>
          <w:p w14:paraId="76E55C24" w14:textId="238AAC59" w:rsidR="00160C4D" w:rsidRPr="00672B89" w:rsidRDefault="00A429D0" w:rsidP="00160C4D">
            <w:r w:rsidRPr="00672B89">
              <w:t>119106-001</w:t>
            </w:r>
          </w:p>
        </w:tc>
        <w:tc>
          <w:tcPr>
            <w:tcW w:w="6840" w:type="dxa"/>
          </w:tcPr>
          <w:p w14:paraId="580CB601" w14:textId="5DB8BCDA" w:rsidR="00160C4D" w:rsidRPr="00160C4D" w:rsidRDefault="00A429D0" w:rsidP="00160C4D">
            <w:pPr>
              <w:rPr>
                <w:highlight w:val="yellow"/>
              </w:rPr>
            </w:pPr>
            <w:r>
              <w:t xml:space="preserve">1 </w:t>
            </w:r>
            <w:r w:rsidR="00160C4D" w:rsidRPr="00160C4D">
              <w:t>PDT Relay</w:t>
            </w:r>
          </w:p>
        </w:tc>
      </w:tr>
      <w:tr w:rsidR="00160C4D" w:rsidRPr="000545F8" w14:paraId="43A11DDE" w14:textId="77777777" w:rsidTr="000F1722">
        <w:trPr>
          <w:jc w:val="center"/>
        </w:trPr>
        <w:tc>
          <w:tcPr>
            <w:tcW w:w="1440" w:type="dxa"/>
          </w:tcPr>
          <w:p w14:paraId="2E09F23E" w14:textId="0C0BB91B" w:rsidR="00160C4D" w:rsidRPr="00672B89" w:rsidRDefault="003D7AB2" w:rsidP="00160C4D">
            <w:r w:rsidRPr="00672B89">
              <w:rPr>
                <w:sz w:val="20"/>
                <w:szCs w:val="20"/>
              </w:rPr>
              <w:t>11</w:t>
            </w:r>
            <w:r w:rsidR="00A429D0" w:rsidRPr="00672B89">
              <w:rPr>
                <w:sz w:val="20"/>
                <w:szCs w:val="20"/>
              </w:rPr>
              <w:t>50440-001</w:t>
            </w:r>
          </w:p>
        </w:tc>
        <w:tc>
          <w:tcPr>
            <w:tcW w:w="6840" w:type="dxa"/>
          </w:tcPr>
          <w:p w14:paraId="4E9EF81C" w14:textId="613BAB6A" w:rsidR="00160C4D" w:rsidRPr="00160C4D" w:rsidRDefault="00160C4D" w:rsidP="00160C4D">
            <w:r w:rsidRPr="00160C4D">
              <w:t>Temperature Controller</w:t>
            </w:r>
          </w:p>
        </w:tc>
      </w:tr>
      <w:tr w:rsidR="00160C4D" w:rsidRPr="000545F8" w14:paraId="402BFC9B" w14:textId="77777777" w:rsidTr="000F1722">
        <w:trPr>
          <w:jc w:val="center"/>
        </w:trPr>
        <w:tc>
          <w:tcPr>
            <w:tcW w:w="1440" w:type="dxa"/>
          </w:tcPr>
          <w:p w14:paraId="696EBA74" w14:textId="08F94285" w:rsidR="00160C4D" w:rsidRPr="00672B89" w:rsidRDefault="00375B9E" w:rsidP="00160C4D">
            <w:r w:rsidRPr="00672B89">
              <w:t>1</w:t>
            </w:r>
            <w:r w:rsidR="00A429D0" w:rsidRPr="00672B89">
              <w:t>10254-001</w:t>
            </w:r>
          </w:p>
        </w:tc>
        <w:tc>
          <w:tcPr>
            <w:tcW w:w="6840" w:type="dxa"/>
          </w:tcPr>
          <w:p w14:paraId="57F3D47F" w14:textId="34FD5AD0" w:rsidR="00160C4D" w:rsidRPr="00160C4D" w:rsidRDefault="00160C4D" w:rsidP="00160C4D">
            <w:r w:rsidRPr="00160C4D">
              <w:t>Heating element</w:t>
            </w:r>
          </w:p>
        </w:tc>
      </w:tr>
    </w:tbl>
    <w:p w14:paraId="30D7C6F9" w14:textId="7D47573A" w:rsidR="00AB6265" w:rsidRPr="00AB6265" w:rsidRDefault="00AB6265" w:rsidP="00AB6265">
      <w:pPr>
        <w:pStyle w:val="Caption"/>
        <w:keepNext/>
        <w:jc w:val="center"/>
        <w:rPr>
          <w:b/>
          <w:bCs/>
          <w:i w:val="0"/>
          <w:iCs w:val="0"/>
          <w:color w:val="auto"/>
          <w:sz w:val="20"/>
          <w:szCs w:val="20"/>
        </w:rPr>
      </w:pPr>
      <w:bookmarkStart w:id="32" w:name="_Toc143692712"/>
      <w:r w:rsidRPr="00AB6265">
        <w:rPr>
          <w:b/>
          <w:bCs/>
          <w:i w:val="0"/>
          <w:iCs w:val="0"/>
          <w:color w:val="auto"/>
          <w:sz w:val="20"/>
          <w:szCs w:val="20"/>
        </w:rPr>
        <w:t xml:space="preserve">Table </w:t>
      </w:r>
      <w:r w:rsidRPr="00AB6265">
        <w:rPr>
          <w:b/>
          <w:bCs/>
          <w:i w:val="0"/>
          <w:iCs w:val="0"/>
          <w:color w:val="auto"/>
          <w:sz w:val="20"/>
          <w:szCs w:val="20"/>
        </w:rPr>
        <w:fldChar w:fldCharType="begin"/>
      </w:r>
      <w:r w:rsidRPr="00AB6265">
        <w:rPr>
          <w:b/>
          <w:bCs/>
          <w:i w:val="0"/>
          <w:iCs w:val="0"/>
          <w:color w:val="auto"/>
          <w:sz w:val="20"/>
          <w:szCs w:val="20"/>
        </w:rPr>
        <w:instrText xml:space="preserve"> SEQ Table \* ARABIC </w:instrText>
      </w:r>
      <w:r w:rsidRPr="00AB6265">
        <w:rPr>
          <w:b/>
          <w:bCs/>
          <w:i w:val="0"/>
          <w:iCs w:val="0"/>
          <w:color w:val="auto"/>
          <w:sz w:val="20"/>
          <w:szCs w:val="20"/>
        </w:rPr>
        <w:fldChar w:fldCharType="separate"/>
      </w:r>
      <w:r w:rsidR="00CD04A0">
        <w:rPr>
          <w:b/>
          <w:bCs/>
          <w:i w:val="0"/>
          <w:iCs w:val="0"/>
          <w:noProof/>
          <w:color w:val="auto"/>
          <w:sz w:val="20"/>
          <w:szCs w:val="20"/>
        </w:rPr>
        <w:t>3</w:t>
      </w:r>
      <w:r w:rsidRPr="00AB6265">
        <w:rPr>
          <w:b/>
          <w:bCs/>
          <w:i w:val="0"/>
          <w:iCs w:val="0"/>
          <w:color w:val="auto"/>
          <w:sz w:val="20"/>
          <w:szCs w:val="20"/>
        </w:rPr>
        <w:fldChar w:fldCharType="end"/>
      </w:r>
      <w:r w:rsidRPr="00AB6265">
        <w:rPr>
          <w:b/>
          <w:bCs/>
          <w:i w:val="0"/>
          <w:iCs w:val="0"/>
          <w:color w:val="auto"/>
          <w:sz w:val="20"/>
          <w:szCs w:val="20"/>
        </w:rPr>
        <w:t>:  Critical Spare Parts with Descriptions</w:t>
      </w:r>
      <w:bookmarkEnd w:id="32"/>
    </w:p>
    <w:p w14:paraId="1F830CC3" w14:textId="185820BC" w:rsidR="00601F24" w:rsidRPr="00601F24" w:rsidRDefault="00601F24" w:rsidP="00601F24">
      <w:pPr>
        <w:rPr>
          <w:rFonts w:ascii="Calibri" w:hAnsi="Calibri" w:cs="Arial"/>
          <w:b/>
        </w:rPr>
      </w:pPr>
    </w:p>
    <w:p w14:paraId="24473B29" w14:textId="5711DF9C" w:rsidR="00601F24" w:rsidRPr="00601F24" w:rsidRDefault="00601F24" w:rsidP="00514B7C">
      <w:pPr>
        <w:pStyle w:val="Heading2"/>
      </w:pPr>
      <w:bookmarkStart w:id="33" w:name="_Toc143692707"/>
      <w:r w:rsidRPr="00601F24">
        <w:t>Diagnostics (Troubleshooting)</w:t>
      </w:r>
      <w:bookmarkEnd w:id="33"/>
    </w:p>
    <w:p w14:paraId="2C74FF50" w14:textId="77777777" w:rsidR="000F1722" w:rsidRDefault="000F1722" w:rsidP="00C64921">
      <w:pPr>
        <w:rPr>
          <w:rFonts w:ascii="Calibri" w:hAnsi="Calibri" w:cs="Arial"/>
          <w:b/>
        </w:rPr>
      </w:pPr>
    </w:p>
    <w:tbl>
      <w:tblPr>
        <w:tblStyle w:val="TableGrid"/>
        <w:tblW w:w="0" w:type="auto"/>
        <w:jc w:val="center"/>
        <w:tblLook w:val="04A0" w:firstRow="1" w:lastRow="0" w:firstColumn="1" w:lastColumn="0" w:noHBand="0" w:noVBand="1"/>
      </w:tblPr>
      <w:tblGrid>
        <w:gridCol w:w="2624"/>
        <w:gridCol w:w="3018"/>
        <w:gridCol w:w="2833"/>
      </w:tblGrid>
      <w:tr w:rsidR="002A5965" w14:paraId="1245100E" w14:textId="77777777" w:rsidTr="00614705">
        <w:trPr>
          <w:jc w:val="center"/>
        </w:trPr>
        <w:tc>
          <w:tcPr>
            <w:tcW w:w="2624" w:type="dxa"/>
            <w:shd w:val="clear" w:color="auto" w:fill="D9D9D9" w:themeFill="background1" w:themeFillShade="D9"/>
          </w:tcPr>
          <w:p w14:paraId="79AA45E9"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Issue</w:t>
            </w:r>
          </w:p>
        </w:tc>
        <w:tc>
          <w:tcPr>
            <w:tcW w:w="3018" w:type="dxa"/>
            <w:shd w:val="clear" w:color="auto" w:fill="D9D9D9" w:themeFill="background1" w:themeFillShade="D9"/>
          </w:tcPr>
          <w:p w14:paraId="1448EAC4"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Possible Causes</w:t>
            </w:r>
          </w:p>
        </w:tc>
        <w:tc>
          <w:tcPr>
            <w:tcW w:w="2833" w:type="dxa"/>
            <w:shd w:val="clear" w:color="auto" w:fill="D9D9D9" w:themeFill="background1" w:themeFillShade="D9"/>
          </w:tcPr>
          <w:p w14:paraId="4C632311"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Solution</w:t>
            </w:r>
          </w:p>
        </w:tc>
      </w:tr>
      <w:tr w:rsidR="002A5965" w:rsidRPr="00F1411B" w14:paraId="19F7EF0A" w14:textId="77777777" w:rsidTr="002A5965">
        <w:trPr>
          <w:jc w:val="center"/>
        </w:trPr>
        <w:tc>
          <w:tcPr>
            <w:tcW w:w="2624" w:type="dxa"/>
            <w:shd w:val="clear" w:color="auto" w:fill="auto"/>
          </w:tcPr>
          <w:p w14:paraId="68EAB9ED" w14:textId="77777777" w:rsidR="002A5965" w:rsidRPr="00123D1A" w:rsidRDefault="002A5965" w:rsidP="00FC66CE">
            <w:pPr>
              <w:rPr>
                <w:rFonts w:ascii="Calibri" w:hAnsi="Calibri" w:cs="Arial"/>
                <w:bCs/>
              </w:rPr>
            </w:pPr>
            <w:r w:rsidRPr="00123D1A">
              <w:rPr>
                <w:rFonts w:ascii="Calibri" w:hAnsi="Calibri" w:cs="Arial"/>
              </w:rPr>
              <w:t>Temperature not stable</w:t>
            </w:r>
          </w:p>
        </w:tc>
        <w:tc>
          <w:tcPr>
            <w:tcW w:w="3018" w:type="dxa"/>
            <w:shd w:val="clear" w:color="auto" w:fill="auto"/>
          </w:tcPr>
          <w:p w14:paraId="478926AF" w14:textId="77777777" w:rsidR="008A1806" w:rsidRDefault="008A1806" w:rsidP="008A1806">
            <w:pPr>
              <w:rPr>
                <w:rFonts w:ascii="Calibri" w:hAnsi="Calibri" w:cs="Arial"/>
                <w:bCs/>
                <w:sz w:val="20"/>
                <w:szCs w:val="20"/>
              </w:rPr>
            </w:pPr>
            <w:r>
              <w:rPr>
                <w:rFonts w:ascii="Calibri" w:hAnsi="Calibri" w:cs="Arial"/>
                <w:bCs/>
                <w:sz w:val="20"/>
                <w:szCs w:val="20"/>
              </w:rPr>
              <w:t>Thermal Nozzle replaced.</w:t>
            </w:r>
          </w:p>
          <w:p w14:paraId="613C1020" w14:textId="1C79D8E1" w:rsidR="002A5965" w:rsidRPr="00123D1A" w:rsidRDefault="008A1806" w:rsidP="008A1806">
            <w:pPr>
              <w:rPr>
                <w:rFonts w:ascii="Calibri" w:hAnsi="Calibri" w:cs="Arial"/>
                <w:bCs/>
              </w:rPr>
            </w:pPr>
            <w:r>
              <w:rPr>
                <w:rFonts w:ascii="Calibri" w:hAnsi="Calibri" w:cs="Arial"/>
                <w:bCs/>
                <w:sz w:val="20"/>
                <w:szCs w:val="20"/>
              </w:rPr>
              <w:t>Thermocouple loose.</w:t>
            </w:r>
          </w:p>
        </w:tc>
        <w:tc>
          <w:tcPr>
            <w:tcW w:w="2833" w:type="dxa"/>
            <w:shd w:val="clear" w:color="auto" w:fill="auto"/>
          </w:tcPr>
          <w:p w14:paraId="58438AE4" w14:textId="39D6EBB1" w:rsidR="002A5965" w:rsidRPr="00123D1A" w:rsidRDefault="002A5965" w:rsidP="00FC66CE">
            <w:pPr>
              <w:rPr>
                <w:rFonts w:ascii="Calibri" w:hAnsi="Calibri" w:cs="Arial"/>
              </w:rPr>
            </w:pPr>
            <w:r w:rsidRPr="00123D1A">
              <w:rPr>
                <w:rFonts w:ascii="Calibri" w:hAnsi="Calibri" w:cs="Arial"/>
              </w:rPr>
              <w:t>Auto-tune</w:t>
            </w:r>
            <w:r w:rsidR="00672B89">
              <w:rPr>
                <w:rFonts w:ascii="Calibri" w:hAnsi="Calibri" w:cs="Arial"/>
              </w:rPr>
              <w:t>.</w:t>
            </w:r>
          </w:p>
          <w:p w14:paraId="323442EB" w14:textId="051CB5ED" w:rsidR="002A5965" w:rsidRPr="00123D1A" w:rsidRDefault="002A5965" w:rsidP="00FC66CE">
            <w:pPr>
              <w:rPr>
                <w:rFonts w:ascii="Calibri" w:hAnsi="Calibri" w:cs="Arial"/>
                <w:bCs/>
              </w:rPr>
            </w:pPr>
            <w:r w:rsidRPr="00123D1A">
              <w:rPr>
                <w:rFonts w:ascii="Calibri" w:hAnsi="Calibri" w:cs="Arial"/>
              </w:rPr>
              <w:t>Re-install thermocouple(s)</w:t>
            </w:r>
            <w:r w:rsidR="00672B89">
              <w:rPr>
                <w:rFonts w:ascii="Calibri" w:hAnsi="Calibri" w:cs="Arial"/>
              </w:rPr>
              <w:t>.</w:t>
            </w:r>
          </w:p>
        </w:tc>
      </w:tr>
      <w:tr w:rsidR="002A5965" w:rsidRPr="00F1411B" w14:paraId="31085167" w14:textId="77777777" w:rsidTr="00672B89">
        <w:trPr>
          <w:jc w:val="center"/>
        </w:trPr>
        <w:tc>
          <w:tcPr>
            <w:tcW w:w="2624" w:type="dxa"/>
            <w:shd w:val="clear" w:color="auto" w:fill="auto"/>
          </w:tcPr>
          <w:p w14:paraId="08BE877E" w14:textId="08145189" w:rsidR="002A5965" w:rsidRPr="00123D1A" w:rsidRDefault="006C0D65" w:rsidP="00FC66CE">
            <w:pPr>
              <w:rPr>
                <w:rFonts w:ascii="Calibri" w:hAnsi="Calibri" w:cs="Arial"/>
              </w:rPr>
            </w:pPr>
            <w:r w:rsidRPr="00123D1A">
              <w:rPr>
                <w:spacing w:val="-4"/>
              </w:rPr>
              <w:t>S.br</w:t>
            </w:r>
          </w:p>
        </w:tc>
        <w:tc>
          <w:tcPr>
            <w:tcW w:w="3018" w:type="dxa"/>
            <w:shd w:val="clear" w:color="auto" w:fill="auto"/>
          </w:tcPr>
          <w:p w14:paraId="28F484F8" w14:textId="5305722A" w:rsidR="002A5965" w:rsidRDefault="006C0D65" w:rsidP="008A1806">
            <w:pPr>
              <w:pStyle w:val="TableParagraph"/>
              <w:spacing w:line="240" w:lineRule="auto"/>
              <w:ind w:left="0"/>
              <w:rPr>
                <w:spacing w:val="-2"/>
              </w:rPr>
            </w:pPr>
            <w:r w:rsidRPr="00123D1A">
              <w:t>Sensor</w:t>
            </w:r>
            <w:r w:rsidRPr="00123D1A">
              <w:rPr>
                <w:spacing w:val="-8"/>
              </w:rPr>
              <w:t xml:space="preserve"> </w:t>
            </w:r>
            <w:r w:rsidRPr="00123D1A">
              <w:rPr>
                <w:spacing w:val="-2"/>
              </w:rPr>
              <w:t>Break</w:t>
            </w:r>
            <w:r w:rsidR="00AA196E">
              <w:rPr>
                <w:spacing w:val="-2"/>
              </w:rPr>
              <w:t>.</w:t>
            </w:r>
          </w:p>
          <w:p w14:paraId="31EB1A6A" w14:textId="12F98DD3" w:rsidR="00672B89" w:rsidRPr="008A1806" w:rsidRDefault="00672B89" w:rsidP="008A1806">
            <w:pPr>
              <w:pStyle w:val="TableParagraph"/>
              <w:spacing w:line="240" w:lineRule="auto"/>
              <w:ind w:left="0"/>
            </w:pPr>
            <w:r>
              <w:t>Thermocouple not installed</w:t>
            </w:r>
            <w:r w:rsidR="00AA196E">
              <w:t>.</w:t>
            </w:r>
          </w:p>
        </w:tc>
        <w:tc>
          <w:tcPr>
            <w:tcW w:w="2833" w:type="dxa"/>
            <w:shd w:val="clear" w:color="auto" w:fill="auto"/>
          </w:tcPr>
          <w:p w14:paraId="795E273C" w14:textId="71F83BCD" w:rsidR="003E68EF" w:rsidRPr="00672B89" w:rsidRDefault="00672B89" w:rsidP="00FC66CE">
            <w:pPr>
              <w:rPr>
                <w:rFonts w:ascii="Calibri" w:hAnsi="Calibri" w:cs="Arial"/>
              </w:rPr>
            </w:pPr>
            <w:r w:rsidRPr="00672B89">
              <w:rPr>
                <w:rFonts w:ascii="Calibri" w:hAnsi="Calibri" w:cs="Arial"/>
              </w:rPr>
              <w:t>Determine break and repair.</w:t>
            </w:r>
          </w:p>
          <w:p w14:paraId="1246611D" w14:textId="5B1B1A90" w:rsidR="00672B89" w:rsidRPr="00123D1A" w:rsidRDefault="00672B89" w:rsidP="00FC66CE">
            <w:pPr>
              <w:rPr>
                <w:rFonts w:ascii="Calibri" w:hAnsi="Calibri" w:cs="Arial"/>
              </w:rPr>
            </w:pPr>
            <w:r w:rsidRPr="00672B89">
              <w:rPr>
                <w:rFonts w:ascii="Calibri" w:hAnsi="Calibri" w:cs="Arial"/>
              </w:rPr>
              <w:t>Install thermocouple.</w:t>
            </w:r>
          </w:p>
        </w:tc>
      </w:tr>
      <w:tr w:rsidR="006C0D65" w:rsidRPr="00F1411B" w14:paraId="176CB1E0" w14:textId="77777777" w:rsidTr="002A5965">
        <w:trPr>
          <w:jc w:val="center"/>
        </w:trPr>
        <w:tc>
          <w:tcPr>
            <w:tcW w:w="2624" w:type="dxa"/>
            <w:shd w:val="clear" w:color="auto" w:fill="auto"/>
          </w:tcPr>
          <w:p w14:paraId="1A648ECA" w14:textId="2A0CA562" w:rsidR="006C0D65" w:rsidRPr="00123D1A" w:rsidRDefault="006C0D65" w:rsidP="006C0D65">
            <w:pPr>
              <w:rPr>
                <w:rFonts w:ascii="Calibri" w:hAnsi="Calibri" w:cs="Arial"/>
              </w:rPr>
            </w:pPr>
            <w:proofErr w:type="gramStart"/>
            <w:r w:rsidRPr="00123D1A">
              <w:t>.Err</w:t>
            </w:r>
            <w:proofErr w:type="gramEnd"/>
            <w:r w:rsidRPr="00123D1A">
              <w:rPr>
                <w:spacing w:val="-5"/>
              </w:rPr>
              <w:t xml:space="preserve"> </w:t>
            </w:r>
            <w:r w:rsidRPr="00123D1A">
              <w:t>code</w:t>
            </w:r>
            <w:r w:rsidRPr="00123D1A">
              <w:rPr>
                <w:spacing w:val="-6"/>
              </w:rPr>
              <w:t xml:space="preserve"> </w:t>
            </w:r>
            <w:r w:rsidRPr="00123D1A">
              <w:t>in</w:t>
            </w:r>
            <w:r w:rsidRPr="00123D1A">
              <w:rPr>
                <w:spacing w:val="-6"/>
              </w:rPr>
              <w:t xml:space="preserve"> </w:t>
            </w:r>
            <w:r w:rsidRPr="00123D1A">
              <w:rPr>
                <w:spacing w:val="-2"/>
              </w:rPr>
              <w:t>display</w:t>
            </w:r>
          </w:p>
        </w:tc>
        <w:tc>
          <w:tcPr>
            <w:tcW w:w="3018" w:type="dxa"/>
            <w:shd w:val="clear" w:color="auto" w:fill="auto"/>
          </w:tcPr>
          <w:p w14:paraId="3DE44D37" w14:textId="77777777" w:rsidR="006C0D65" w:rsidRPr="00123D1A" w:rsidRDefault="006C0D65" w:rsidP="006C0D65">
            <w:pPr>
              <w:pStyle w:val="TableParagraph"/>
              <w:spacing w:line="266" w:lineRule="exact"/>
              <w:ind w:left="0"/>
            </w:pPr>
            <w:r w:rsidRPr="00123D1A">
              <w:rPr>
                <w:spacing w:val="-2"/>
              </w:rPr>
              <w:t>Temperature</w:t>
            </w:r>
            <w:r w:rsidRPr="00123D1A">
              <w:rPr>
                <w:spacing w:val="8"/>
              </w:rPr>
              <w:t xml:space="preserve"> </w:t>
            </w:r>
            <w:r w:rsidRPr="00123D1A">
              <w:rPr>
                <w:spacing w:val="-2"/>
              </w:rPr>
              <w:t>controller</w:t>
            </w:r>
          </w:p>
          <w:p w14:paraId="4423CB6B" w14:textId="7A731337" w:rsidR="006C0D65" w:rsidRPr="00123D1A" w:rsidRDefault="006C0D65" w:rsidP="006C0D65">
            <w:pPr>
              <w:rPr>
                <w:rFonts w:ascii="Calibri" w:hAnsi="Calibri" w:cs="Arial"/>
              </w:rPr>
            </w:pPr>
            <w:r w:rsidRPr="00123D1A">
              <w:t>software</w:t>
            </w:r>
            <w:r w:rsidRPr="00123D1A">
              <w:rPr>
                <w:spacing w:val="-9"/>
              </w:rPr>
              <w:t xml:space="preserve"> </w:t>
            </w:r>
            <w:r w:rsidRPr="00123D1A">
              <w:rPr>
                <w:spacing w:val="-2"/>
              </w:rPr>
              <w:t>failure.</w:t>
            </w:r>
          </w:p>
        </w:tc>
        <w:tc>
          <w:tcPr>
            <w:tcW w:w="2833" w:type="dxa"/>
            <w:shd w:val="clear" w:color="auto" w:fill="auto"/>
          </w:tcPr>
          <w:p w14:paraId="217EC588" w14:textId="03328285" w:rsidR="006C0D65" w:rsidRPr="0025003C" w:rsidRDefault="006C0D65" w:rsidP="0025003C">
            <w:pPr>
              <w:pStyle w:val="TableParagraph"/>
              <w:spacing w:line="266" w:lineRule="exact"/>
              <w:ind w:left="0"/>
            </w:pPr>
            <w:r w:rsidRPr="00123D1A">
              <w:t>Replace</w:t>
            </w:r>
            <w:r w:rsidRPr="00123D1A">
              <w:rPr>
                <w:spacing w:val="-8"/>
              </w:rPr>
              <w:t xml:space="preserve"> </w:t>
            </w:r>
            <w:r w:rsidRPr="00123D1A">
              <w:rPr>
                <w:spacing w:val="-2"/>
              </w:rPr>
              <w:t>temperature</w:t>
            </w:r>
            <w:r w:rsidR="0025003C">
              <w:rPr>
                <w:spacing w:val="-2"/>
              </w:rPr>
              <w:t xml:space="preserve"> </w:t>
            </w:r>
            <w:r w:rsidRPr="00123D1A">
              <w:rPr>
                <w:spacing w:val="-2"/>
              </w:rPr>
              <w:t>controller.</w:t>
            </w:r>
          </w:p>
        </w:tc>
      </w:tr>
      <w:tr w:rsidR="006C0D65" w:rsidRPr="00F1411B" w14:paraId="5B48F821" w14:textId="77777777" w:rsidTr="002A5965">
        <w:trPr>
          <w:jc w:val="center"/>
        </w:trPr>
        <w:tc>
          <w:tcPr>
            <w:tcW w:w="2624" w:type="dxa"/>
            <w:shd w:val="clear" w:color="auto" w:fill="auto"/>
          </w:tcPr>
          <w:p w14:paraId="50149645" w14:textId="1469347D" w:rsidR="006C0D65" w:rsidRPr="00123D1A" w:rsidRDefault="006C0D65" w:rsidP="006C0D65">
            <w:r w:rsidRPr="00123D1A">
              <w:t>System</w:t>
            </w:r>
            <w:r w:rsidRPr="00123D1A">
              <w:rPr>
                <w:spacing w:val="-8"/>
              </w:rPr>
              <w:t xml:space="preserve"> </w:t>
            </w:r>
            <w:r w:rsidRPr="00123D1A">
              <w:t>will</w:t>
            </w:r>
            <w:r w:rsidRPr="00123D1A">
              <w:rPr>
                <w:spacing w:val="-7"/>
              </w:rPr>
              <w:t xml:space="preserve"> </w:t>
            </w:r>
            <w:r w:rsidRPr="00123D1A">
              <w:t>not</w:t>
            </w:r>
            <w:r w:rsidRPr="00123D1A">
              <w:rPr>
                <w:spacing w:val="-7"/>
              </w:rPr>
              <w:t xml:space="preserve"> </w:t>
            </w:r>
            <w:r w:rsidRPr="00123D1A">
              <w:t>power</w:t>
            </w:r>
            <w:r w:rsidRPr="00123D1A">
              <w:rPr>
                <w:spacing w:val="-6"/>
              </w:rPr>
              <w:t xml:space="preserve"> </w:t>
            </w:r>
            <w:r w:rsidRPr="00123D1A">
              <w:rPr>
                <w:spacing w:val="-5"/>
              </w:rPr>
              <w:t>on.</w:t>
            </w:r>
          </w:p>
        </w:tc>
        <w:tc>
          <w:tcPr>
            <w:tcW w:w="3018" w:type="dxa"/>
            <w:shd w:val="clear" w:color="auto" w:fill="auto"/>
          </w:tcPr>
          <w:p w14:paraId="230F567C" w14:textId="77777777" w:rsidR="006C0D65" w:rsidRPr="00123D1A" w:rsidRDefault="006C0D65" w:rsidP="006C0D65">
            <w:pPr>
              <w:pStyle w:val="TableParagraph"/>
              <w:spacing w:line="240" w:lineRule="auto"/>
              <w:ind w:left="0"/>
            </w:pPr>
            <w:r w:rsidRPr="00123D1A">
              <w:t>Emergency</w:t>
            </w:r>
            <w:r w:rsidRPr="00123D1A">
              <w:rPr>
                <w:spacing w:val="-13"/>
              </w:rPr>
              <w:t xml:space="preserve"> </w:t>
            </w:r>
            <w:proofErr w:type="gramStart"/>
            <w:r w:rsidRPr="00123D1A">
              <w:t>stop</w:t>
            </w:r>
            <w:proofErr w:type="gramEnd"/>
            <w:r w:rsidRPr="00123D1A">
              <w:rPr>
                <w:spacing w:val="-12"/>
              </w:rPr>
              <w:t xml:space="preserve"> </w:t>
            </w:r>
            <w:r w:rsidRPr="00123D1A">
              <w:t xml:space="preserve">switch </w:t>
            </w:r>
            <w:r w:rsidRPr="00123D1A">
              <w:rPr>
                <w:spacing w:val="-2"/>
              </w:rPr>
              <w:t>depressed.</w:t>
            </w:r>
          </w:p>
          <w:p w14:paraId="40D5B7BF" w14:textId="1E7599EE" w:rsidR="006C0D65" w:rsidRPr="00123D1A" w:rsidRDefault="006C0D65" w:rsidP="006C0D65">
            <w:pPr>
              <w:pStyle w:val="TableParagraph"/>
              <w:spacing w:line="266" w:lineRule="exact"/>
              <w:ind w:left="0"/>
              <w:rPr>
                <w:spacing w:val="-2"/>
              </w:rPr>
            </w:pPr>
            <w:r w:rsidRPr="00123D1A">
              <w:t>IEC</w:t>
            </w:r>
            <w:r w:rsidRPr="00123D1A">
              <w:rPr>
                <w:spacing w:val="-11"/>
              </w:rPr>
              <w:t xml:space="preserve"> </w:t>
            </w:r>
            <w:r w:rsidRPr="00123D1A">
              <w:t>power</w:t>
            </w:r>
            <w:r w:rsidRPr="00123D1A">
              <w:rPr>
                <w:spacing w:val="-9"/>
              </w:rPr>
              <w:t xml:space="preserve"> </w:t>
            </w:r>
            <w:r w:rsidRPr="00123D1A">
              <w:t>cord</w:t>
            </w:r>
            <w:r w:rsidRPr="00123D1A">
              <w:rPr>
                <w:spacing w:val="-11"/>
              </w:rPr>
              <w:t xml:space="preserve"> </w:t>
            </w:r>
            <w:r w:rsidRPr="00123D1A">
              <w:t>not</w:t>
            </w:r>
            <w:r w:rsidRPr="00123D1A">
              <w:rPr>
                <w:spacing w:val="-10"/>
              </w:rPr>
              <w:t xml:space="preserve"> </w:t>
            </w:r>
            <w:r w:rsidRPr="00123D1A">
              <w:t xml:space="preserve">fully </w:t>
            </w:r>
            <w:r w:rsidRPr="00123D1A">
              <w:rPr>
                <w:spacing w:val="-2"/>
              </w:rPr>
              <w:t>connected.</w:t>
            </w:r>
          </w:p>
        </w:tc>
        <w:tc>
          <w:tcPr>
            <w:tcW w:w="2833" w:type="dxa"/>
            <w:shd w:val="clear" w:color="auto" w:fill="auto"/>
          </w:tcPr>
          <w:p w14:paraId="209F12DC" w14:textId="77777777" w:rsidR="006C0D65" w:rsidRPr="00123D1A" w:rsidRDefault="006C0D65" w:rsidP="006C0D65">
            <w:pPr>
              <w:pStyle w:val="TableParagraph"/>
              <w:spacing w:line="240" w:lineRule="auto"/>
              <w:ind w:left="0" w:right="128"/>
            </w:pPr>
            <w:r w:rsidRPr="00123D1A">
              <w:t>Rotate</w:t>
            </w:r>
            <w:r w:rsidRPr="00123D1A">
              <w:rPr>
                <w:spacing w:val="-13"/>
              </w:rPr>
              <w:t xml:space="preserve"> </w:t>
            </w:r>
            <w:r w:rsidRPr="00123D1A">
              <w:t>switch</w:t>
            </w:r>
            <w:r w:rsidRPr="00123D1A">
              <w:rPr>
                <w:spacing w:val="-12"/>
              </w:rPr>
              <w:t xml:space="preserve"> </w:t>
            </w:r>
            <w:r w:rsidRPr="00123D1A">
              <w:t>knob</w:t>
            </w:r>
            <w:r w:rsidRPr="00123D1A">
              <w:rPr>
                <w:spacing w:val="-13"/>
              </w:rPr>
              <w:t xml:space="preserve"> </w:t>
            </w:r>
            <w:r w:rsidRPr="00123D1A">
              <w:t xml:space="preserve">to </w:t>
            </w:r>
            <w:r w:rsidRPr="00123D1A">
              <w:rPr>
                <w:spacing w:val="-2"/>
              </w:rPr>
              <w:t>engage.</w:t>
            </w:r>
          </w:p>
          <w:p w14:paraId="61F6FCB1" w14:textId="11A33BC5" w:rsidR="006C0D65" w:rsidRPr="00123D1A" w:rsidRDefault="006C0D65" w:rsidP="006C0D65">
            <w:pPr>
              <w:pStyle w:val="TableParagraph"/>
              <w:spacing w:line="266" w:lineRule="exact"/>
              <w:ind w:left="0"/>
            </w:pPr>
            <w:r w:rsidRPr="00123D1A">
              <w:t>Verify</w:t>
            </w:r>
            <w:r w:rsidRPr="00123D1A">
              <w:rPr>
                <w:spacing w:val="-7"/>
              </w:rPr>
              <w:t xml:space="preserve"> </w:t>
            </w:r>
            <w:r w:rsidRPr="00123D1A">
              <w:rPr>
                <w:spacing w:val="-2"/>
              </w:rPr>
              <w:t>installation.</w:t>
            </w:r>
          </w:p>
        </w:tc>
      </w:tr>
    </w:tbl>
    <w:p w14:paraId="10B7362A" w14:textId="77E732AC" w:rsidR="00601F24" w:rsidRPr="00601F24" w:rsidRDefault="00AB6265" w:rsidP="00601F24">
      <w:pPr>
        <w:pStyle w:val="Caption"/>
        <w:keepNext/>
        <w:jc w:val="center"/>
        <w:rPr>
          <w:b/>
          <w:bCs/>
          <w:i w:val="0"/>
          <w:iCs w:val="0"/>
          <w:color w:val="auto"/>
          <w:sz w:val="20"/>
          <w:szCs w:val="20"/>
        </w:rPr>
      </w:pPr>
      <w:bookmarkStart w:id="34" w:name="_Toc143692713"/>
      <w:r w:rsidRPr="00AB6265">
        <w:rPr>
          <w:b/>
          <w:bCs/>
          <w:i w:val="0"/>
          <w:iCs w:val="0"/>
          <w:color w:val="auto"/>
          <w:sz w:val="20"/>
          <w:szCs w:val="20"/>
        </w:rPr>
        <w:t xml:space="preserve">Table </w:t>
      </w:r>
      <w:r w:rsidRPr="00AB6265">
        <w:rPr>
          <w:b/>
          <w:bCs/>
          <w:i w:val="0"/>
          <w:iCs w:val="0"/>
          <w:color w:val="auto"/>
          <w:sz w:val="20"/>
          <w:szCs w:val="20"/>
        </w:rPr>
        <w:fldChar w:fldCharType="begin"/>
      </w:r>
      <w:r w:rsidRPr="00AB6265">
        <w:rPr>
          <w:b/>
          <w:bCs/>
          <w:i w:val="0"/>
          <w:iCs w:val="0"/>
          <w:color w:val="auto"/>
          <w:sz w:val="20"/>
          <w:szCs w:val="20"/>
        </w:rPr>
        <w:instrText xml:space="preserve"> SEQ Table \* ARABIC </w:instrText>
      </w:r>
      <w:r w:rsidRPr="00AB6265">
        <w:rPr>
          <w:b/>
          <w:bCs/>
          <w:i w:val="0"/>
          <w:iCs w:val="0"/>
          <w:color w:val="auto"/>
          <w:sz w:val="20"/>
          <w:szCs w:val="20"/>
        </w:rPr>
        <w:fldChar w:fldCharType="separate"/>
      </w:r>
      <w:r w:rsidR="00CD04A0">
        <w:rPr>
          <w:b/>
          <w:bCs/>
          <w:i w:val="0"/>
          <w:iCs w:val="0"/>
          <w:noProof/>
          <w:color w:val="auto"/>
          <w:sz w:val="20"/>
          <w:szCs w:val="20"/>
        </w:rPr>
        <w:t>4</w:t>
      </w:r>
      <w:r w:rsidRPr="00AB6265">
        <w:rPr>
          <w:b/>
          <w:bCs/>
          <w:i w:val="0"/>
          <w:iCs w:val="0"/>
          <w:color w:val="auto"/>
          <w:sz w:val="20"/>
          <w:szCs w:val="20"/>
        </w:rPr>
        <w:fldChar w:fldCharType="end"/>
      </w:r>
      <w:r w:rsidRPr="00AB6265">
        <w:rPr>
          <w:b/>
          <w:bCs/>
          <w:i w:val="0"/>
          <w:iCs w:val="0"/>
          <w:color w:val="auto"/>
          <w:sz w:val="20"/>
          <w:szCs w:val="20"/>
        </w:rPr>
        <w:t>:  Diagnostics and Troubleshooting</w:t>
      </w:r>
      <w:bookmarkEnd w:id="34"/>
    </w:p>
    <w:p w14:paraId="72BF2455" w14:textId="1205C6B5" w:rsidR="00601F24" w:rsidRPr="00601F24" w:rsidRDefault="00601F24" w:rsidP="00514B7C">
      <w:pPr>
        <w:pStyle w:val="Heading2"/>
      </w:pPr>
      <w:bookmarkStart w:id="35" w:name="_Toc143692708"/>
      <w:r w:rsidRPr="00601F24">
        <w:t>Facility Requirements</w:t>
      </w:r>
      <w:bookmarkEnd w:id="35"/>
    </w:p>
    <w:p w14:paraId="38495043" w14:textId="1D6CFE0B" w:rsidR="009F6621" w:rsidRPr="00EA4475" w:rsidRDefault="00181C90">
      <w:pPr>
        <w:pStyle w:val="ListParagraph"/>
        <w:numPr>
          <w:ilvl w:val="0"/>
          <w:numId w:val="4"/>
        </w:numPr>
        <w:rPr>
          <w:rFonts w:ascii="Calibri" w:hAnsi="Calibri" w:cs="Arial"/>
        </w:rPr>
      </w:pPr>
      <w:r w:rsidRPr="00EA4475">
        <w:rPr>
          <w:rFonts w:ascii="Calibri" w:hAnsi="Calibri" w:cs="Arial"/>
        </w:rPr>
        <w:t>Voltage</w:t>
      </w:r>
      <w:r w:rsidR="00EA4475">
        <w:rPr>
          <w:rFonts w:ascii="Calibri" w:hAnsi="Calibri" w:cs="Arial"/>
        </w:rPr>
        <w:t>:</w:t>
      </w:r>
      <w:r w:rsidR="00542B07" w:rsidRPr="00EA4475">
        <w:rPr>
          <w:rFonts w:ascii="Calibri" w:hAnsi="Calibri" w:cs="Arial"/>
        </w:rPr>
        <w:tab/>
      </w:r>
      <w:r w:rsidR="00233456">
        <w:rPr>
          <w:rFonts w:ascii="Calibri" w:hAnsi="Calibri" w:cs="Arial"/>
        </w:rPr>
        <w:tab/>
      </w:r>
      <w:r w:rsidR="006C0D65">
        <w:t>1</w:t>
      </w:r>
      <w:r w:rsidR="00672B89">
        <w:t>20</w:t>
      </w:r>
      <w:r w:rsidR="006C0D65">
        <w:t>‐</w:t>
      </w:r>
      <w:r w:rsidR="00672B89">
        <w:t>240</w:t>
      </w:r>
      <w:r w:rsidR="006C0D65">
        <w:rPr>
          <w:spacing w:val="-7"/>
        </w:rPr>
        <w:t xml:space="preserve"> </w:t>
      </w:r>
      <w:r w:rsidR="006C0D65">
        <w:t>VAC</w:t>
      </w:r>
      <w:r w:rsidR="006C0D65">
        <w:rPr>
          <w:spacing w:val="-6"/>
        </w:rPr>
        <w:t xml:space="preserve"> </w:t>
      </w:r>
      <w:r w:rsidR="006C0D65">
        <w:t>50/60</w:t>
      </w:r>
      <w:r w:rsidR="006C0D65">
        <w:rPr>
          <w:spacing w:val="-7"/>
        </w:rPr>
        <w:t xml:space="preserve"> </w:t>
      </w:r>
      <w:r w:rsidR="006C0D65">
        <w:rPr>
          <w:spacing w:val="-5"/>
        </w:rPr>
        <w:t>Hz</w:t>
      </w:r>
      <w:r w:rsidR="00542B07" w:rsidRPr="00EA4475">
        <w:rPr>
          <w:rFonts w:ascii="Calibri" w:hAnsi="Calibri" w:cs="Arial"/>
        </w:rPr>
        <w:t>.</w:t>
      </w:r>
    </w:p>
    <w:p w14:paraId="6F98F42D" w14:textId="30C1FAAF" w:rsidR="00181C90" w:rsidRPr="00D2691F" w:rsidRDefault="00181C90">
      <w:pPr>
        <w:pStyle w:val="ListParagraph"/>
        <w:numPr>
          <w:ilvl w:val="0"/>
          <w:numId w:val="2"/>
        </w:numPr>
        <w:rPr>
          <w:rFonts w:ascii="Calibri" w:hAnsi="Calibri" w:cs="Arial"/>
        </w:rPr>
      </w:pPr>
      <w:r w:rsidRPr="00D2691F">
        <w:rPr>
          <w:rFonts w:ascii="Calibri" w:hAnsi="Calibri" w:cs="Arial"/>
        </w:rPr>
        <w:t>Wattage</w:t>
      </w:r>
      <w:r w:rsidR="00EA4475">
        <w:rPr>
          <w:rFonts w:ascii="Calibri" w:hAnsi="Calibri" w:cs="Arial"/>
        </w:rPr>
        <w:t>:</w:t>
      </w:r>
      <w:r w:rsidR="00542B07" w:rsidRPr="00D2691F">
        <w:rPr>
          <w:rFonts w:ascii="Calibri" w:hAnsi="Calibri" w:cs="Arial"/>
        </w:rPr>
        <w:tab/>
      </w:r>
      <w:r w:rsidR="00542B07" w:rsidRPr="00D2691F">
        <w:rPr>
          <w:rFonts w:ascii="Calibri" w:hAnsi="Calibri" w:cs="Arial"/>
        </w:rPr>
        <w:tab/>
        <w:t>500 max.</w:t>
      </w:r>
    </w:p>
    <w:p w14:paraId="63D38AB2" w14:textId="28555A39" w:rsidR="00A271E6" w:rsidRPr="0015751C" w:rsidRDefault="00181C90">
      <w:pPr>
        <w:pStyle w:val="ListParagraph"/>
        <w:numPr>
          <w:ilvl w:val="0"/>
          <w:numId w:val="2"/>
        </w:numPr>
        <w:rPr>
          <w:rFonts w:ascii="Calibri" w:hAnsi="Calibri" w:cs="Arial"/>
        </w:rPr>
      </w:pPr>
      <w:r w:rsidRPr="002A5965">
        <w:rPr>
          <w:rFonts w:ascii="Calibri" w:hAnsi="Calibri" w:cs="Arial"/>
        </w:rPr>
        <w:t>Compressed Air</w:t>
      </w:r>
      <w:r w:rsidR="00EA4475" w:rsidRPr="002A5965">
        <w:rPr>
          <w:rFonts w:ascii="Calibri" w:hAnsi="Calibri" w:cs="Arial"/>
        </w:rPr>
        <w:t>:</w:t>
      </w:r>
      <w:r w:rsidR="00EA4475" w:rsidRPr="002A5965">
        <w:rPr>
          <w:rFonts w:ascii="Calibri" w:hAnsi="Calibri" w:cs="Arial"/>
        </w:rPr>
        <w:tab/>
      </w:r>
      <w:r w:rsidR="00D2691F" w:rsidRPr="002A5965">
        <w:rPr>
          <w:rFonts w:ascii="Calibri" w:hAnsi="Calibri" w:cs="Arial"/>
        </w:rPr>
        <w:t>60-125 psi, 0.5 CFM, filtered</w:t>
      </w:r>
      <w:r w:rsidR="00542B07" w:rsidRPr="002A5965">
        <w:rPr>
          <w:rFonts w:ascii="Calibri" w:hAnsi="Calibri" w:cs="Arial"/>
        </w:rPr>
        <w:t xml:space="preserve"> 50 micron or greater, oil and </w:t>
      </w:r>
      <w:r w:rsidR="006E4BBF">
        <w:rPr>
          <w:rFonts w:ascii="Calibri" w:hAnsi="Calibri" w:cs="Arial"/>
        </w:rPr>
        <w:t xml:space="preserve">  </w:t>
      </w:r>
      <w:r w:rsidR="00EA4475" w:rsidRPr="002A5965">
        <w:rPr>
          <w:rFonts w:ascii="Calibri" w:hAnsi="Calibri" w:cs="Arial"/>
        </w:rPr>
        <w:tab/>
      </w:r>
      <w:r w:rsidR="00EA4475" w:rsidRPr="002A5965">
        <w:rPr>
          <w:rFonts w:ascii="Calibri" w:hAnsi="Calibri" w:cs="Arial"/>
        </w:rPr>
        <w:tab/>
      </w:r>
      <w:r w:rsidR="00EA4475" w:rsidRPr="002A5965">
        <w:rPr>
          <w:rFonts w:ascii="Calibri" w:hAnsi="Calibri" w:cs="Arial"/>
        </w:rPr>
        <w:tab/>
      </w:r>
      <w:r w:rsidR="00EA4475" w:rsidRPr="002A5965">
        <w:rPr>
          <w:rFonts w:ascii="Calibri" w:hAnsi="Calibri" w:cs="Arial"/>
        </w:rPr>
        <w:tab/>
      </w:r>
      <w:r w:rsidR="006E4BBF">
        <w:rPr>
          <w:rFonts w:ascii="Calibri" w:hAnsi="Calibri" w:cs="Arial"/>
        </w:rPr>
        <w:t xml:space="preserve">water </w:t>
      </w:r>
      <w:r w:rsidR="00542B07" w:rsidRPr="002A5965">
        <w:rPr>
          <w:rFonts w:ascii="Calibri" w:hAnsi="Calibri" w:cs="Arial"/>
        </w:rPr>
        <w:t>free.</w:t>
      </w:r>
    </w:p>
    <w:p w14:paraId="11D1FF6B" w14:textId="77777777" w:rsidR="00F83B93" w:rsidRDefault="00F83B93">
      <w:pPr>
        <w:rPr>
          <w:rFonts w:asciiTheme="majorHAnsi" w:eastAsiaTheme="majorEastAsia" w:hAnsiTheme="majorHAnsi" w:cstheme="majorBidi"/>
          <w:sz w:val="32"/>
          <w:szCs w:val="32"/>
        </w:rPr>
      </w:pPr>
      <w:r>
        <w:br w:type="page"/>
      </w:r>
    </w:p>
    <w:p w14:paraId="34FDDED8" w14:textId="2FA61720" w:rsidR="00C64921" w:rsidRPr="00071038" w:rsidRDefault="00C64921" w:rsidP="00071038">
      <w:pPr>
        <w:pStyle w:val="Heading1"/>
        <w:pBdr>
          <w:top w:val="single" w:sz="4" w:space="1" w:color="auto"/>
          <w:bottom w:val="single" w:sz="4" w:space="1" w:color="auto"/>
        </w:pBdr>
        <w:rPr>
          <w:rFonts w:asciiTheme="minorHAnsi" w:hAnsiTheme="minorHAnsi" w:cstheme="minorHAnsi"/>
          <w:color w:val="auto"/>
          <w:sz w:val="28"/>
          <w:szCs w:val="28"/>
        </w:rPr>
      </w:pPr>
      <w:bookmarkStart w:id="36" w:name="_Toc143692709"/>
      <w:r w:rsidRPr="00071038">
        <w:rPr>
          <w:rFonts w:asciiTheme="minorHAnsi" w:hAnsiTheme="minorHAnsi" w:cstheme="minorHAnsi"/>
          <w:color w:val="auto"/>
          <w:sz w:val="28"/>
          <w:szCs w:val="28"/>
        </w:rPr>
        <w:t>Warranty</w:t>
      </w:r>
      <w:bookmarkEnd w:id="36"/>
    </w:p>
    <w:p w14:paraId="0A5AC86F" w14:textId="135AD265" w:rsidR="00C83F22" w:rsidRPr="00804A03" w:rsidRDefault="00BB1E6B" w:rsidP="00C83F22">
      <w:r>
        <w:t xml:space="preserve">Machine Solutions </w:t>
      </w:r>
      <w:r w:rsidR="00C83F22" w:rsidRPr="00804A03">
        <w:t xml:space="preserve">products are backed by a </w:t>
      </w:r>
      <w:r w:rsidR="00CF371E" w:rsidRPr="00804A03">
        <w:t>1-year</w:t>
      </w:r>
      <w:r w:rsidR="00C83F22" w:rsidRPr="00804A03">
        <w:t xml:space="preserve"> warranty on parts and labor.  Warranty is void</w:t>
      </w:r>
      <w:r w:rsidR="00C83F22" w:rsidRPr="00804A03">
        <w:rPr>
          <w:rFonts w:cs="Times New Roman"/>
          <w:color w:val="000000"/>
        </w:rPr>
        <w:t xml:space="preserve"> for any Product returned if</w:t>
      </w:r>
      <w:r>
        <w:rPr>
          <w:rFonts w:cs="Times New Roman"/>
          <w:color w:val="000000"/>
        </w:rPr>
        <w:t xml:space="preserve"> MSI</w:t>
      </w:r>
      <w:r w:rsidR="00C83F22" w:rsidRPr="00804A03">
        <w:rPr>
          <w:rFonts w:cs="Times New Roman"/>
          <w:color w:val="000000"/>
        </w:rPr>
        <w:t xml:space="preserve"> determines that: </w:t>
      </w:r>
    </w:p>
    <w:p w14:paraId="57C7F422" w14:textId="6574FC53" w:rsidR="00C83F22" w:rsidRPr="00804A03" w:rsidRDefault="00C83F22">
      <w:pPr>
        <w:pStyle w:val="ListParagraph"/>
        <w:numPr>
          <w:ilvl w:val="0"/>
          <w:numId w:val="5"/>
        </w:numPr>
      </w:pPr>
      <w:r w:rsidRPr="00804A03">
        <w:t>The asserted defect is not present</w:t>
      </w:r>
      <w:r w:rsidR="00AB6265">
        <w:t>.</w:t>
      </w:r>
    </w:p>
    <w:p w14:paraId="2CEDA3D4" w14:textId="0550E35A" w:rsidR="00C83F22" w:rsidRPr="00804A03" w:rsidRDefault="00C83F22">
      <w:pPr>
        <w:pStyle w:val="ListParagraph"/>
        <w:numPr>
          <w:ilvl w:val="0"/>
          <w:numId w:val="5"/>
        </w:numPr>
      </w:pPr>
      <w:r w:rsidRPr="00804A03">
        <w:t>The asserted defect is attributable to misuse, improper installation, alteration (including removing or obliterating labels</w:t>
      </w:r>
      <w:r w:rsidR="00AB6265">
        <w:t>)</w:t>
      </w:r>
      <w:r w:rsidR="00CD284C">
        <w:t>,</w:t>
      </w:r>
      <w:r w:rsidRPr="00804A03">
        <w:t xml:space="preserve"> opening or removing external covers</w:t>
      </w:r>
      <w:r w:rsidR="00AB6265">
        <w:t>,</w:t>
      </w:r>
      <w:r w:rsidRPr="00804A03">
        <w:t xml:space="preserve"> (unless authorized to do so by Beahm Designs)</w:t>
      </w:r>
      <w:r w:rsidR="00CD284C">
        <w:t>, and</w:t>
      </w:r>
      <w:r w:rsidRPr="00804A03">
        <w:t xml:space="preserve"> accident or mishandling while in the possession of someone other than Beahm Designs, Inc.  </w:t>
      </w:r>
    </w:p>
    <w:p w14:paraId="4B9BD76F" w14:textId="371CCE63" w:rsidR="00B237E4" w:rsidRDefault="00C83F22">
      <w:pPr>
        <w:pStyle w:val="ListParagraph"/>
        <w:numPr>
          <w:ilvl w:val="0"/>
          <w:numId w:val="5"/>
        </w:numPr>
      </w:pPr>
      <w:r w:rsidRPr="00804A03">
        <w:t xml:space="preserve">The Product was not sold to you as new. </w:t>
      </w:r>
    </w:p>
    <w:p w14:paraId="67266CDA" w14:textId="77777777" w:rsidR="00B237E4" w:rsidRPr="00B237E4" w:rsidRDefault="00B237E4" w:rsidP="00B237E4">
      <w:pPr>
        <w:pStyle w:val="ListParagraph"/>
        <w:rPr>
          <w:rStyle w:val="Strong"/>
          <w:b w:val="0"/>
          <w:bCs w:val="0"/>
        </w:rPr>
      </w:pPr>
    </w:p>
    <w:p w14:paraId="6DDFEE72" w14:textId="42BC447A" w:rsidR="00C83F22" w:rsidRPr="00804A03" w:rsidRDefault="00C83F22" w:rsidP="00B237E4">
      <w:pPr>
        <w:pStyle w:val="titlenormal"/>
        <w:spacing w:before="0" w:beforeAutospacing="0" w:after="0" w:afterAutospacing="0"/>
        <w:rPr>
          <w:rFonts w:asciiTheme="minorHAnsi" w:hAnsiTheme="minorHAnsi" w:cs="Times New Roman"/>
          <w:b w:val="0"/>
          <w:color w:val="auto"/>
          <w:sz w:val="22"/>
          <w:szCs w:val="22"/>
        </w:rPr>
      </w:pPr>
      <w:r w:rsidRPr="00804A03">
        <w:rPr>
          <w:rStyle w:val="Strong"/>
          <w:rFonts w:asciiTheme="minorHAnsi" w:hAnsiTheme="minorHAnsi" w:cs="Times New Roman"/>
          <w:b/>
          <w:bCs/>
          <w:color w:val="auto"/>
          <w:sz w:val="22"/>
          <w:szCs w:val="22"/>
        </w:rPr>
        <w:t>Return Material Authorization (RMA)</w:t>
      </w:r>
    </w:p>
    <w:p w14:paraId="1C56A5A4" w14:textId="7FC7DB19" w:rsidR="00CD284C" w:rsidRPr="00CD284C" w:rsidRDefault="00C83F22" w:rsidP="00B237E4">
      <w:pPr>
        <w:pStyle w:val="NormalWeb"/>
        <w:spacing w:before="0" w:beforeAutospacing="0" w:after="0" w:afterAutospacing="0"/>
      </w:pPr>
      <w:r w:rsidRPr="00804A03">
        <w:rPr>
          <w:rFonts w:asciiTheme="minorHAnsi" w:hAnsiTheme="minorHAnsi" w:cs="Times New Roman"/>
          <w:sz w:val="22"/>
          <w:szCs w:val="22"/>
        </w:rPr>
        <w:t xml:space="preserve">Product may be returned </w:t>
      </w:r>
      <w:r w:rsidR="00BB1E6B">
        <w:rPr>
          <w:rFonts w:asciiTheme="minorHAnsi" w:hAnsiTheme="minorHAnsi" w:cs="Times New Roman"/>
          <w:sz w:val="22"/>
          <w:szCs w:val="22"/>
        </w:rPr>
        <w:t>to Machine Solutions</w:t>
      </w:r>
      <w:r w:rsidRPr="00804A03">
        <w:rPr>
          <w:rFonts w:asciiTheme="minorHAnsi" w:hAnsiTheme="minorHAnsi" w:cs="Times New Roman"/>
          <w:sz w:val="22"/>
          <w:szCs w:val="22"/>
        </w:rPr>
        <w:t xml:space="preserve"> without first contacting </w:t>
      </w:r>
      <w:r w:rsidR="00BB1E6B">
        <w:rPr>
          <w:rFonts w:asciiTheme="minorHAnsi" w:hAnsiTheme="minorHAnsi" w:cs="Times New Roman"/>
          <w:sz w:val="22"/>
          <w:szCs w:val="22"/>
        </w:rPr>
        <w:t>MSI Aftermarket</w:t>
      </w:r>
      <w:r w:rsidRPr="00804A03">
        <w:rPr>
          <w:rFonts w:asciiTheme="minorHAnsi" w:hAnsiTheme="minorHAnsi" w:cs="Times New Roman"/>
          <w:sz w:val="22"/>
          <w:szCs w:val="22"/>
        </w:rPr>
        <w:t xml:space="preserve"> for a Return Material Authorization ("RMA") number. </w:t>
      </w:r>
      <w:r w:rsidR="00CF371E">
        <w:rPr>
          <w:rFonts w:asciiTheme="minorHAnsi" w:hAnsiTheme="minorHAnsi" w:cs="Times New Roman"/>
          <w:sz w:val="22"/>
          <w:szCs w:val="22"/>
        </w:rPr>
        <w:t xml:space="preserve"> </w:t>
      </w:r>
      <w:r w:rsidRPr="00804A03">
        <w:rPr>
          <w:rFonts w:asciiTheme="minorHAnsi" w:hAnsiTheme="minorHAnsi" w:cs="Times New Roman"/>
          <w:sz w:val="22"/>
          <w:szCs w:val="22"/>
        </w:rPr>
        <w:t xml:space="preserve">If it is determined that the Product may be defective, you will be given an RMA number and instructions for Product return. </w:t>
      </w:r>
      <w:r w:rsidR="00CF371E">
        <w:rPr>
          <w:rFonts w:asciiTheme="minorHAnsi" w:hAnsiTheme="minorHAnsi" w:cs="Times New Roman"/>
          <w:sz w:val="22"/>
          <w:szCs w:val="22"/>
        </w:rPr>
        <w:t xml:space="preserve"> </w:t>
      </w:r>
      <w:r w:rsidRPr="00804A03">
        <w:rPr>
          <w:rFonts w:asciiTheme="minorHAnsi" w:hAnsiTheme="minorHAnsi" w:cs="Times New Roman"/>
          <w:sz w:val="22"/>
          <w:szCs w:val="22"/>
        </w:rPr>
        <w:t xml:space="preserve">End </w:t>
      </w:r>
      <w:r w:rsidR="007F4064">
        <w:rPr>
          <w:rFonts w:asciiTheme="minorHAnsi" w:hAnsiTheme="minorHAnsi" w:cs="Times New Roman"/>
          <w:sz w:val="22"/>
          <w:szCs w:val="22"/>
        </w:rPr>
        <w:t>Users</w:t>
      </w:r>
      <w:r w:rsidRPr="00804A03">
        <w:rPr>
          <w:rFonts w:asciiTheme="minorHAnsi" w:hAnsiTheme="minorHAnsi" w:cs="Times New Roman"/>
          <w:sz w:val="22"/>
          <w:szCs w:val="22"/>
        </w:rPr>
        <w:t xml:space="preserve"> are required to include a copy of the RMA receipt inside the return box to receive replacement product</w:t>
      </w:r>
      <w:r w:rsidR="007F4064">
        <w:rPr>
          <w:rFonts w:asciiTheme="minorHAnsi" w:hAnsiTheme="minorHAnsi" w:cs="Times New Roman"/>
          <w:sz w:val="22"/>
          <w:szCs w:val="22"/>
        </w:rPr>
        <w:t>s</w:t>
      </w:r>
      <w:r w:rsidRPr="00804A03">
        <w:rPr>
          <w:rFonts w:asciiTheme="minorHAnsi" w:hAnsiTheme="minorHAnsi" w:cs="Times New Roman"/>
          <w:sz w:val="22"/>
          <w:szCs w:val="22"/>
        </w:rPr>
        <w:t xml:space="preserve"> under warranty. </w:t>
      </w:r>
      <w:r w:rsidR="00CF371E">
        <w:rPr>
          <w:rFonts w:asciiTheme="minorHAnsi" w:hAnsiTheme="minorHAnsi" w:cs="Times New Roman"/>
          <w:sz w:val="22"/>
          <w:szCs w:val="22"/>
        </w:rPr>
        <w:t xml:space="preserve"> </w:t>
      </w:r>
      <w:r w:rsidRPr="00804A03">
        <w:rPr>
          <w:rFonts w:asciiTheme="minorHAnsi" w:hAnsiTheme="minorHAnsi" w:cs="Times New Roman"/>
          <w:sz w:val="22"/>
          <w:szCs w:val="22"/>
        </w:rPr>
        <w:t xml:space="preserve">An unauthorized return, </w:t>
      </w:r>
      <w:r w:rsidR="00F51967" w:rsidRPr="00804A03">
        <w:rPr>
          <w:rFonts w:asciiTheme="minorHAnsi" w:hAnsiTheme="minorHAnsi" w:cs="Times New Roman"/>
          <w:sz w:val="22"/>
          <w:szCs w:val="22"/>
        </w:rPr>
        <w:t>i.e.</w:t>
      </w:r>
      <w:r w:rsidR="007F4064">
        <w:rPr>
          <w:rFonts w:asciiTheme="minorHAnsi" w:hAnsiTheme="minorHAnsi" w:cs="Times New Roman"/>
          <w:sz w:val="22"/>
          <w:szCs w:val="22"/>
        </w:rPr>
        <w:t>,</w:t>
      </w:r>
      <w:r w:rsidRPr="00804A03">
        <w:rPr>
          <w:rFonts w:asciiTheme="minorHAnsi" w:hAnsiTheme="minorHAnsi" w:cs="Times New Roman"/>
          <w:sz w:val="22"/>
          <w:szCs w:val="22"/>
        </w:rPr>
        <w:t xml:space="preserve"> one for which an RMA number has not been issued, will be returned to you at your expense.  To request an RMA, please call </w:t>
      </w:r>
      <w:r w:rsidR="005D14D4" w:rsidRPr="005D14D4">
        <w:rPr>
          <w:rFonts w:asciiTheme="minorHAnsi" w:hAnsiTheme="minorHAnsi" w:cs="Times New Roman"/>
          <w:color w:val="4F81BD" w:themeColor="accent1"/>
          <w:sz w:val="22"/>
          <w:szCs w:val="22"/>
        </w:rPr>
        <w:t>928-556-3109</w:t>
      </w:r>
      <w:r w:rsidRPr="005D14D4">
        <w:rPr>
          <w:rFonts w:asciiTheme="minorHAnsi" w:hAnsiTheme="minorHAnsi" w:cs="Times New Roman"/>
          <w:color w:val="4F81BD" w:themeColor="accent1"/>
          <w:sz w:val="22"/>
          <w:szCs w:val="22"/>
        </w:rPr>
        <w:t xml:space="preserve"> </w:t>
      </w:r>
      <w:r w:rsidRPr="00804A03">
        <w:rPr>
          <w:rFonts w:asciiTheme="minorHAnsi" w:hAnsiTheme="minorHAnsi" w:cs="Times New Roman"/>
          <w:sz w:val="22"/>
          <w:szCs w:val="22"/>
        </w:rPr>
        <w:t>or email</w:t>
      </w:r>
      <w:r w:rsidRPr="0010285E">
        <w:rPr>
          <w:rFonts w:asciiTheme="minorHAnsi" w:hAnsiTheme="minorHAnsi" w:cstheme="minorHAnsi"/>
          <w:sz w:val="22"/>
          <w:szCs w:val="22"/>
        </w:rPr>
        <w:t xml:space="preserve"> </w:t>
      </w:r>
      <w:r w:rsidR="00CD284C">
        <w:rPr>
          <w:rFonts w:asciiTheme="minorHAnsi" w:hAnsiTheme="minorHAnsi" w:cstheme="minorHAnsi"/>
          <w:sz w:val="22"/>
          <w:szCs w:val="22"/>
        </w:rPr>
        <w:fldChar w:fldCharType="begin"/>
      </w:r>
      <w:r w:rsidR="00CD284C">
        <w:rPr>
          <w:rFonts w:asciiTheme="minorHAnsi" w:hAnsiTheme="minorHAnsi" w:cstheme="minorHAnsi"/>
          <w:sz w:val="22"/>
          <w:szCs w:val="22"/>
        </w:rPr>
        <w:instrText xml:space="preserve"> HYPERLINK "mailto:</w:instrText>
      </w:r>
      <w:r w:rsidR="00CD284C" w:rsidRPr="00CD284C">
        <w:rPr>
          <w:rFonts w:asciiTheme="minorHAnsi" w:hAnsiTheme="minorHAnsi" w:cstheme="minorHAnsi"/>
          <w:sz w:val="22"/>
          <w:szCs w:val="22"/>
        </w:rPr>
        <w:instrText>info@machinesolutions.com.</w:instrText>
      </w:r>
    </w:p>
    <w:p w14:paraId="431D3E6C" w14:textId="77777777" w:rsidR="00CD284C" w:rsidRPr="00353817" w:rsidRDefault="00CD284C" w:rsidP="00B237E4">
      <w:pPr>
        <w:pStyle w:val="NormalWeb"/>
        <w:spacing w:before="0" w:beforeAutospacing="0" w:after="0" w:afterAutospacing="0"/>
        <w:rPr>
          <w:rStyle w:val="Hyperlink"/>
        </w:rPr>
      </w:pPr>
      <w:r>
        <w:rPr>
          <w:rFonts w:asciiTheme="minorHAnsi" w:hAnsiTheme="minorHAnsi" w:cstheme="minorHAnsi"/>
          <w:sz w:val="22"/>
          <w:szCs w:val="22"/>
        </w:rPr>
        <w:instrText xml:space="preserve">"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353817">
        <w:rPr>
          <w:rStyle w:val="Hyperlink"/>
          <w:rFonts w:asciiTheme="minorHAnsi" w:hAnsiTheme="minorHAnsi" w:cstheme="minorHAnsi"/>
          <w:sz w:val="22"/>
          <w:szCs w:val="22"/>
        </w:rPr>
        <w:t>info@machinesolutions.com</w:t>
      </w:r>
      <w:r w:rsidRPr="00CD284C">
        <w:rPr>
          <w:rStyle w:val="Hyperlink"/>
          <w:rFonts w:asciiTheme="minorHAnsi" w:hAnsiTheme="minorHAnsi" w:cstheme="minorHAnsi"/>
          <w:sz w:val="22"/>
          <w:szCs w:val="22"/>
          <w:u w:val="none"/>
        </w:rPr>
        <w:t>.</w:t>
      </w:r>
    </w:p>
    <w:p w14:paraId="5C67D7B3" w14:textId="53F097C4" w:rsidR="001455D0" w:rsidRDefault="00CD284C" w:rsidP="004545D9">
      <w:pPr>
        <w:rPr>
          <w:rFonts w:cstheme="minorHAnsi"/>
        </w:rPr>
      </w:pPr>
      <w:r>
        <w:rPr>
          <w:rFonts w:cstheme="minorHAnsi"/>
        </w:rPr>
        <w:fldChar w:fldCharType="end"/>
      </w:r>
    </w:p>
    <w:p w14:paraId="3CCCB444" w14:textId="56D117CB" w:rsidR="0010285E" w:rsidRPr="006C0D65" w:rsidRDefault="004545D9" w:rsidP="006C0D65">
      <w:r>
        <w:t xml:space="preserve">For additional information on Beahm Designs, Balloon Bonder, please visit    </w:t>
      </w:r>
      <w:hyperlink r:id="rId26" w:history="1">
        <w:r w:rsidRPr="00965E3A">
          <w:rPr>
            <w:rStyle w:val="Hyperlink"/>
          </w:rPr>
          <w:t>http://machinesolutions.com/our-products/</w:t>
        </w:r>
      </w:hyperlink>
      <w:r w:rsidR="00CD284C">
        <w:t>.</w:t>
      </w:r>
    </w:p>
    <w:sectPr w:rsidR="0010285E" w:rsidRPr="006C0D65" w:rsidSect="00AE0327">
      <w:headerReference w:type="default" r:id="rId27"/>
      <w:footerReference w:type="default" r:id="rId28"/>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B74FB" w14:textId="77777777" w:rsidR="00562881" w:rsidRDefault="00562881" w:rsidP="00281648">
      <w:r>
        <w:separator/>
      </w:r>
    </w:p>
  </w:endnote>
  <w:endnote w:type="continuationSeparator" w:id="0">
    <w:p w14:paraId="20D52E2B" w14:textId="77777777" w:rsidR="00562881" w:rsidRDefault="00562881" w:rsidP="0028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w:altName w:val="Century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2708047"/>
      <w:docPartObj>
        <w:docPartGallery w:val="Page Numbers (Bottom of Page)"/>
        <w:docPartUnique/>
      </w:docPartObj>
    </w:sdtPr>
    <w:sdtEndPr>
      <w:rPr>
        <w:color w:val="7F7F7F" w:themeColor="background1" w:themeShade="7F"/>
        <w:spacing w:val="60"/>
      </w:rPr>
    </w:sdtEndPr>
    <w:sdtContent>
      <w:p w14:paraId="59155007" w14:textId="77777777" w:rsidR="00AE0327" w:rsidRPr="00D825D0" w:rsidRDefault="00AE0327" w:rsidP="005747F4">
        <w:pPr>
          <w:jc w:val="center"/>
          <w:rPr>
            <w:color w:val="4F81BD" w:themeColor="accent1"/>
          </w:rPr>
        </w:pPr>
      </w:p>
      <w:tbl>
        <w:tblPr>
          <w:tblStyle w:val="TableGrid"/>
          <w:tblW w:w="9360" w:type="dxa"/>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234"/>
          <w:gridCol w:w="806"/>
        </w:tblGrid>
        <w:tr w:rsidR="00AE0327" w:rsidRPr="00D00E85" w14:paraId="01752A31" w14:textId="77777777" w:rsidTr="00DD7B29">
          <w:trPr>
            <w:trHeight w:val="346"/>
          </w:trPr>
          <w:tc>
            <w:tcPr>
              <w:tcW w:w="4320" w:type="dxa"/>
            </w:tcPr>
            <w:p w14:paraId="21AC1375" w14:textId="77777777" w:rsidR="00AE0327" w:rsidRPr="00D00E85" w:rsidRDefault="00AE0327" w:rsidP="00AE0327">
              <w:pPr>
                <w:pStyle w:val="Footer"/>
                <w:rPr>
                  <w:sz w:val="16"/>
                  <w:szCs w:val="16"/>
                </w:rPr>
              </w:pPr>
              <w:r w:rsidRPr="00D00E85">
                <w:rPr>
                  <w:sz w:val="16"/>
                  <w:szCs w:val="16"/>
                </w:rPr>
                <w:t>© Copyright. Machine Solutions Inc.</w:t>
              </w:r>
              <w:r>
                <w:rPr>
                  <w:sz w:val="16"/>
                  <w:szCs w:val="16"/>
                </w:rPr>
                <w:t xml:space="preserve"> </w:t>
              </w:r>
              <w:r w:rsidRPr="00D00E85">
                <w:rPr>
                  <w:sz w:val="16"/>
                  <w:szCs w:val="16"/>
                </w:rPr>
                <w:t>All Rights Reserved</w:t>
              </w:r>
            </w:p>
          </w:tc>
          <w:tc>
            <w:tcPr>
              <w:tcW w:w="4234" w:type="dxa"/>
              <w:tcBorders>
                <w:top w:val="single" w:sz="18" w:space="0" w:color="808080" w:themeColor="background1" w:themeShade="80"/>
                <w:right w:val="single" w:sz="18" w:space="0" w:color="808080" w:themeColor="background1" w:themeShade="80"/>
              </w:tcBorders>
            </w:tcPr>
            <w:p w14:paraId="61732D18" w14:textId="19C5E4E5" w:rsidR="00AE0327" w:rsidRPr="00E822F6" w:rsidRDefault="00964FAC" w:rsidP="00AE0327">
              <w:pPr>
                <w:pStyle w:val="Footer"/>
                <w:jc w:val="right"/>
                <w:rPr>
                  <w:sz w:val="16"/>
                  <w:szCs w:val="16"/>
                </w:rPr>
              </w:pPr>
              <w:r w:rsidRPr="008E0C17">
                <w:rPr>
                  <w:sz w:val="16"/>
                  <w:szCs w:val="16"/>
                </w:rPr>
                <w:t>PM-</w:t>
              </w:r>
              <w:r w:rsidR="008E0C17" w:rsidRPr="008E0C17">
                <w:rPr>
                  <w:sz w:val="16"/>
                  <w:szCs w:val="16"/>
                </w:rPr>
                <w:t xml:space="preserve">61420 Rev </w:t>
              </w:r>
              <w:r w:rsidR="00EA0163">
                <w:rPr>
                  <w:sz w:val="16"/>
                  <w:szCs w:val="16"/>
                </w:rPr>
                <w:t>A</w:t>
              </w:r>
            </w:p>
          </w:tc>
          <w:tc>
            <w:tcPr>
              <w:tcW w:w="806" w:type="dxa"/>
              <w:tcBorders>
                <w:left w:val="single" w:sz="18" w:space="0" w:color="808080" w:themeColor="background1" w:themeShade="80"/>
              </w:tcBorders>
            </w:tcPr>
            <w:p w14:paraId="1A95D766" w14:textId="77777777" w:rsidR="00AE0327" w:rsidRPr="00D00E85" w:rsidRDefault="00AE0327" w:rsidP="00AE0327">
              <w:pPr>
                <w:pStyle w:val="Footer"/>
                <w:jc w:val="right"/>
                <w:rPr>
                  <w:b/>
                  <w:sz w:val="16"/>
                  <w:szCs w:val="16"/>
                </w:rPr>
              </w:pPr>
              <w:r w:rsidRPr="00D00E85">
                <w:rPr>
                  <w:b/>
                  <w:sz w:val="16"/>
                  <w:szCs w:val="16"/>
                </w:rPr>
                <w:fldChar w:fldCharType="begin"/>
              </w:r>
              <w:r w:rsidRPr="00D00E85">
                <w:rPr>
                  <w:b/>
                  <w:sz w:val="16"/>
                  <w:szCs w:val="16"/>
                </w:rPr>
                <w:instrText xml:space="preserve"> PAGE   \* MERGEFORMAT </w:instrText>
              </w:r>
              <w:r w:rsidRPr="00D00E85">
                <w:rPr>
                  <w:b/>
                  <w:sz w:val="16"/>
                  <w:szCs w:val="16"/>
                </w:rPr>
                <w:fldChar w:fldCharType="separate"/>
              </w:r>
              <w:r>
                <w:rPr>
                  <w:b/>
                  <w:noProof/>
                  <w:sz w:val="16"/>
                  <w:szCs w:val="16"/>
                </w:rPr>
                <w:t>19</w:t>
              </w:r>
              <w:r w:rsidRPr="00D00E85">
                <w:rPr>
                  <w:b/>
                  <w:noProof/>
                  <w:sz w:val="16"/>
                  <w:szCs w:val="16"/>
                </w:rPr>
                <w:fldChar w:fldCharType="end"/>
              </w:r>
            </w:p>
          </w:tc>
        </w:tr>
      </w:tbl>
      <w:p w14:paraId="33E74FC8" w14:textId="60BD4BE4" w:rsidR="00326A14" w:rsidRPr="00D825D0" w:rsidRDefault="00326A14" w:rsidP="005747F4">
        <w:pPr>
          <w:jc w:val="center"/>
          <w:rPr>
            <w:color w:val="4F81BD" w:themeColor="accent1"/>
          </w:rPr>
        </w:pPr>
      </w:p>
      <w:p w14:paraId="5F2DC58B" w14:textId="25DCD183" w:rsidR="009A71BA" w:rsidRDefault="00000000" w:rsidP="005747F4">
        <w:pPr>
          <w:pStyle w:val="Footer"/>
          <w:pBdr>
            <w:top w:val="single" w:sz="4" w:space="1" w:color="D9D9D9" w:themeColor="background1" w:themeShade="D9"/>
          </w:pBd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6D66A" w14:textId="77777777" w:rsidR="00562881" w:rsidRDefault="00562881" w:rsidP="00281648">
      <w:r>
        <w:separator/>
      </w:r>
    </w:p>
  </w:footnote>
  <w:footnote w:type="continuationSeparator" w:id="0">
    <w:p w14:paraId="3B4942F2" w14:textId="77777777" w:rsidR="00562881" w:rsidRDefault="00562881" w:rsidP="00281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F4229" w14:textId="5FD81B5A" w:rsidR="009B4E42" w:rsidRDefault="003A630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inline distT="0" distB="0" distL="0" distR="0" wp14:anchorId="42FF7268" wp14:editId="5355BB4D">
          <wp:extent cx="2257425" cy="941206"/>
          <wp:effectExtent l="0" t="0" r="0" b="0"/>
          <wp:docPr id="3" name="Picture 3"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292" cy="952825"/>
                  </a:xfrm>
                  <a:prstGeom prst="rect">
                    <a:avLst/>
                  </a:prstGeom>
                  <a:noFill/>
                  <a:ln>
                    <a:noFill/>
                  </a:ln>
                </pic:spPr>
              </pic:pic>
            </a:graphicData>
          </a:graphic>
        </wp:inline>
      </w:drawing>
    </w:r>
  </w:p>
  <w:p w14:paraId="27C650D3" w14:textId="276ECDBB" w:rsidR="003A630E" w:rsidRDefault="003A630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60D757CC" wp14:editId="40501748">
              <wp:extent cx="1818005" cy="203200"/>
              <wp:effectExtent l="0" t="0" r="10795" b="6350"/>
              <wp:docPr id="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F1229" w14:textId="77777777" w:rsidR="003A630E" w:rsidRDefault="003A630E" w:rsidP="003A630E">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60D757CC" id="_x0000_t202" coordsize="21600,21600" o:spt="202" path="m,l,21600r21600,l21600,xe">
              <v:stroke joinstyle="miter"/>
              <v:path gradientshapeok="t" o:connecttype="rect"/>
            </v:shapetype>
            <v:shape id="docshape1" o:spid="_x0000_s1042" type="#_x0000_t202" style="width:143.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" filled="f" stroked="f">
              <v:textbox inset="0,0,0,0">
                <w:txbxContent>
                  <w:p w14:paraId="7CFF1229" w14:textId="77777777" w:rsidR="003A630E" w:rsidRDefault="003A630E" w:rsidP="003A630E">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p w14:paraId="0E0A0C38" w14:textId="77777777" w:rsidR="009B4E42" w:rsidRDefault="009B4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84E2B"/>
    <w:multiLevelType w:val="hybridMultilevel"/>
    <w:tmpl w:val="A63613EC"/>
    <w:lvl w:ilvl="0" w:tplc="C4B847B6">
      <w:start w:val="1"/>
      <w:numFmt w:val="decimal"/>
      <w:lvlText w:val="%1."/>
      <w:lvlJc w:val="left"/>
      <w:pPr>
        <w:ind w:left="720" w:hanging="360"/>
      </w:pPr>
      <w:rPr>
        <w:rFonts w:asciiTheme="minorHAnsi" w:eastAsiaTheme="minorHAnsi" w:hAnsiTheme="minorHAnsi" w:cstheme="minorHAnsi"/>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A167F"/>
    <w:multiLevelType w:val="hybridMultilevel"/>
    <w:tmpl w:val="C7E0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EE1763"/>
    <w:multiLevelType w:val="hybridMultilevel"/>
    <w:tmpl w:val="99A60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0676B2"/>
    <w:multiLevelType w:val="hybridMultilevel"/>
    <w:tmpl w:val="01264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8CF4BB7"/>
    <w:multiLevelType w:val="hybridMultilevel"/>
    <w:tmpl w:val="864A2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A515B6"/>
    <w:multiLevelType w:val="hybridMultilevel"/>
    <w:tmpl w:val="F8580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805D6"/>
    <w:multiLevelType w:val="hybridMultilevel"/>
    <w:tmpl w:val="A54855CC"/>
    <w:lvl w:ilvl="0" w:tplc="F75637F2">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DE4134"/>
    <w:multiLevelType w:val="hybridMultilevel"/>
    <w:tmpl w:val="97F03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292192"/>
    <w:multiLevelType w:val="hybridMultilevel"/>
    <w:tmpl w:val="5602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427036"/>
    <w:multiLevelType w:val="hybridMultilevel"/>
    <w:tmpl w:val="1DD26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822044"/>
    <w:multiLevelType w:val="hybridMultilevel"/>
    <w:tmpl w:val="2FAC3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F608A1"/>
    <w:multiLevelType w:val="hybridMultilevel"/>
    <w:tmpl w:val="42A66B6C"/>
    <w:lvl w:ilvl="0" w:tplc="75803052">
      <w:start w:val="1"/>
      <w:numFmt w:val="decimal"/>
      <w:lvlText w:val="%1."/>
      <w:lvlJc w:val="left"/>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015C4"/>
    <w:multiLevelType w:val="hybridMultilevel"/>
    <w:tmpl w:val="A6547A2C"/>
    <w:lvl w:ilvl="0" w:tplc="13609E40">
      <w:start w:val="1"/>
      <w:numFmt w:val="decimal"/>
      <w:lvlText w:val="%1."/>
      <w:lvlJc w:val="left"/>
      <w:pPr>
        <w:ind w:left="720" w:hanging="360"/>
      </w:pPr>
      <w:rPr>
        <w:b w:val="0"/>
        <w:bCs/>
        <w:color w:val="auto"/>
      </w:rPr>
    </w:lvl>
    <w:lvl w:ilvl="1" w:tplc="66183438">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81081A"/>
    <w:multiLevelType w:val="multilevel"/>
    <w:tmpl w:val="19A8AB1A"/>
    <w:lvl w:ilvl="0">
      <w:start w:val="1"/>
      <w:numFmt w:val="lowerLetter"/>
      <w:lvlText w:val="%1."/>
      <w:lvlJc w:val="left"/>
      <w:pPr>
        <w:ind w:left="720" w:hanging="360"/>
      </w:pPr>
      <w:rPr>
        <w:rFonts w:ascii="Calibri" w:eastAsia="Times New Roman" w:hAnsi="Calibri" w:cs="Calibri"/>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4E141A59"/>
    <w:multiLevelType w:val="hybridMultilevel"/>
    <w:tmpl w:val="48FA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9046E9"/>
    <w:multiLevelType w:val="hybridMultilevel"/>
    <w:tmpl w:val="B41631A0"/>
    <w:lvl w:ilvl="0" w:tplc="F75637F2">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94464A"/>
    <w:multiLevelType w:val="hybridMultilevel"/>
    <w:tmpl w:val="B6E4C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E06F7E"/>
    <w:multiLevelType w:val="hybridMultilevel"/>
    <w:tmpl w:val="ABF4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7945D0"/>
    <w:multiLevelType w:val="hybridMultilevel"/>
    <w:tmpl w:val="84B2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1171762">
    <w:abstractNumId w:val="5"/>
  </w:num>
  <w:num w:numId="2" w16cid:durableId="530261081">
    <w:abstractNumId w:val="3"/>
  </w:num>
  <w:num w:numId="3" w16cid:durableId="267934866">
    <w:abstractNumId w:val="7"/>
  </w:num>
  <w:num w:numId="4" w16cid:durableId="1285310343">
    <w:abstractNumId w:val="9"/>
  </w:num>
  <w:num w:numId="5" w16cid:durableId="111677033">
    <w:abstractNumId w:val="10"/>
  </w:num>
  <w:num w:numId="6" w16cid:durableId="593131558">
    <w:abstractNumId w:val="2"/>
  </w:num>
  <w:num w:numId="7" w16cid:durableId="20010228">
    <w:abstractNumId w:val="14"/>
  </w:num>
  <w:num w:numId="8" w16cid:durableId="759718675">
    <w:abstractNumId w:val="1"/>
  </w:num>
  <w:num w:numId="9" w16cid:durableId="1470706707">
    <w:abstractNumId w:val="17"/>
  </w:num>
  <w:num w:numId="10" w16cid:durableId="1826697107">
    <w:abstractNumId w:val="12"/>
  </w:num>
  <w:num w:numId="11" w16cid:durableId="722173235">
    <w:abstractNumId w:val="16"/>
  </w:num>
  <w:num w:numId="12" w16cid:durableId="127206881">
    <w:abstractNumId w:val="6"/>
  </w:num>
  <w:num w:numId="13" w16cid:durableId="657269617">
    <w:abstractNumId w:val="15"/>
  </w:num>
  <w:num w:numId="14" w16cid:durableId="1031222225">
    <w:abstractNumId w:val="4"/>
  </w:num>
  <w:num w:numId="15" w16cid:durableId="1755316750">
    <w:abstractNumId w:val="18"/>
  </w:num>
  <w:num w:numId="16" w16cid:durableId="19399128">
    <w:abstractNumId w:val="8"/>
  </w:num>
  <w:num w:numId="17" w16cid:durableId="1760297975">
    <w:abstractNumId w:val="0"/>
  </w:num>
  <w:num w:numId="18" w16cid:durableId="402064893">
    <w:abstractNumId w:val="13"/>
  </w:num>
  <w:num w:numId="19" w16cid:durableId="170047358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48"/>
    <w:rsid w:val="00002886"/>
    <w:rsid w:val="00006A95"/>
    <w:rsid w:val="000112A3"/>
    <w:rsid w:val="0001758D"/>
    <w:rsid w:val="0002080E"/>
    <w:rsid w:val="0002146A"/>
    <w:rsid w:val="000214C8"/>
    <w:rsid w:val="00022D45"/>
    <w:rsid w:val="00026185"/>
    <w:rsid w:val="00031A3C"/>
    <w:rsid w:val="00031FCB"/>
    <w:rsid w:val="00032D85"/>
    <w:rsid w:val="00036ABE"/>
    <w:rsid w:val="00037EA9"/>
    <w:rsid w:val="00044138"/>
    <w:rsid w:val="00053270"/>
    <w:rsid w:val="0005403F"/>
    <w:rsid w:val="000545F8"/>
    <w:rsid w:val="000569FB"/>
    <w:rsid w:val="0005773E"/>
    <w:rsid w:val="00066B3B"/>
    <w:rsid w:val="00070B3B"/>
    <w:rsid w:val="00071038"/>
    <w:rsid w:val="00073C4F"/>
    <w:rsid w:val="0007403F"/>
    <w:rsid w:val="00075C97"/>
    <w:rsid w:val="000762E9"/>
    <w:rsid w:val="0007694F"/>
    <w:rsid w:val="00091A4A"/>
    <w:rsid w:val="00096A24"/>
    <w:rsid w:val="000A4151"/>
    <w:rsid w:val="000A6A9E"/>
    <w:rsid w:val="000A7C23"/>
    <w:rsid w:val="000B637B"/>
    <w:rsid w:val="000C0784"/>
    <w:rsid w:val="000C37EB"/>
    <w:rsid w:val="000C7392"/>
    <w:rsid w:val="000D1F83"/>
    <w:rsid w:val="000D4EF7"/>
    <w:rsid w:val="000D69BD"/>
    <w:rsid w:val="000E29A4"/>
    <w:rsid w:val="000E71F3"/>
    <w:rsid w:val="000E7D00"/>
    <w:rsid w:val="000F1722"/>
    <w:rsid w:val="000F29DA"/>
    <w:rsid w:val="0010285E"/>
    <w:rsid w:val="001042A4"/>
    <w:rsid w:val="00106FAB"/>
    <w:rsid w:val="00107130"/>
    <w:rsid w:val="00112569"/>
    <w:rsid w:val="001132E1"/>
    <w:rsid w:val="00116379"/>
    <w:rsid w:val="00123D1A"/>
    <w:rsid w:val="0012553D"/>
    <w:rsid w:val="001305C0"/>
    <w:rsid w:val="001455D0"/>
    <w:rsid w:val="00150853"/>
    <w:rsid w:val="001544E9"/>
    <w:rsid w:val="00157255"/>
    <w:rsid w:val="00157469"/>
    <w:rsid w:val="0015751C"/>
    <w:rsid w:val="00160C4D"/>
    <w:rsid w:val="001624B2"/>
    <w:rsid w:val="00162F25"/>
    <w:rsid w:val="001730E3"/>
    <w:rsid w:val="00181C90"/>
    <w:rsid w:val="00184ACA"/>
    <w:rsid w:val="001876FF"/>
    <w:rsid w:val="00187D7C"/>
    <w:rsid w:val="001907CB"/>
    <w:rsid w:val="0019229A"/>
    <w:rsid w:val="00196CBB"/>
    <w:rsid w:val="001979E6"/>
    <w:rsid w:val="001A0659"/>
    <w:rsid w:val="001A3F5F"/>
    <w:rsid w:val="001B2CC3"/>
    <w:rsid w:val="001B3F55"/>
    <w:rsid w:val="001B4790"/>
    <w:rsid w:val="001B571E"/>
    <w:rsid w:val="001C4711"/>
    <w:rsid w:val="001D54D1"/>
    <w:rsid w:val="001D6831"/>
    <w:rsid w:val="001E4B2F"/>
    <w:rsid w:val="001E7C1E"/>
    <w:rsid w:val="001F77A3"/>
    <w:rsid w:val="00202033"/>
    <w:rsid w:val="00203002"/>
    <w:rsid w:val="002036A1"/>
    <w:rsid w:val="0020731A"/>
    <w:rsid w:val="00212917"/>
    <w:rsid w:val="0021409F"/>
    <w:rsid w:val="00217ED7"/>
    <w:rsid w:val="00222FAC"/>
    <w:rsid w:val="00225C51"/>
    <w:rsid w:val="00233456"/>
    <w:rsid w:val="00235D49"/>
    <w:rsid w:val="0024027F"/>
    <w:rsid w:val="002450BD"/>
    <w:rsid w:val="0025003C"/>
    <w:rsid w:val="00257E63"/>
    <w:rsid w:val="00265C96"/>
    <w:rsid w:val="0027136D"/>
    <w:rsid w:val="00276D09"/>
    <w:rsid w:val="00281648"/>
    <w:rsid w:val="002861FA"/>
    <w:rsid w:val="00286318"/>
    <w:rsid w:val="0029151C"/>
    <w:rsid w:val="00291E49"/>
    <w:rsid w:val="00295776"/>
    <w:rsid w:val="002965A6"/>
    <w:rsid w:val="002966C7"/>
    <w:rsid w:val="002A1464"/>
    <w:rsid w:val="002A3209"/>
    <w:rsid w:val="002A5965"/>
    <w:rsid w:val="002A65E1"/>
    <w:rsid w:val="002B21A3"/>
    <w:rsid w:val="002B4840"/>
    <w:rsid w:val="002B6D13"/>
    <w:rsid w:val="002B7E91"/>
    <w:rsid w:val="002C00CC"/>
    <w:rsid w:val="002C27D5"/>
    <w:rsid w:val="002C6D7B"/>
    <w:rsid w:val="002D080F"/>
    <w:rsid w:val="002D2659"/>
    <w:rsid w:val="002D3C11"/>
    <w:rsid w:val="002E32D6"/>
    <w:rsid w:val="002F0B6B"/>
    <w:rsid w:val="002F2FCA"/>
    <w:rsid w:val="003079F3"/>
    <w:rsid w:val="003152F8"/>
    <w:rsid w:val="00316388"/>
    <w:rsid w:val="003240DA"/>
    <w:rsid w:val="00325CBA"/>
    <w:rsid w:val="00326A14"/>
    <w:rsid w:val="00335C1A"/>
    <w:rsid w:val="003435A3"/>
    <w:rsid w:val="00352095"/>
    <w:rsid w:val="00357831"/>
    <w:rsid w:val="00357E13"/>
    <w:rsid w:val="00365B3C"/>
    <w:rsid w:val="00373F15"/>
    <w:rsid w:val="003741FE"/>
    <w:rsid w:val="003743E1"/>
    <w:rsid w:val="00375B9E"/>
    <w:rsid w:val="00381300"/>
    <w:rsid w:val="00382556"/>
    <w:rsid w:val="00384441"/>
    <w:rsid w:val="003862EE"/>
    <w:rsid w:val="003A248E"/>
    <w:rsid w:val="003A630E"/>
    <w:rsid w:val="003B0BE2"/>
    <w:rsid w:val="003B4124"/>
    <w:rsid w:val="003C2FA6"/>
    <w:rsid w:val="003C3B8B"/>
    <w:rsid w:val="003C4E6B"/>
    <w:rsid w:val="003C6306"/>
    <w:rsid w:val="003D37F4"/>
    <w:rsid w:val="003D7AB2"/>
    <w:rsid w:val="003E4E83"/>
    <w:rsid w:val="003E5F91"/>
    <w:rsid w:val="003E68EF"/>
    <w:rsid w:val="003E7B0E"/>
    <w:rsid w:val="003F0E17"/>
    <w:rsid w:val="003F688E"/>
    <w:rsid w:val="00404B0F"/>
    <w:rsid w:val="004068F8"/>
    <w:rsid w:val="0041045C"/>
    <w:rsid w:val="00412778"/>
    <w:rsid w:val="00416E0D"/>
    <w:rsid w:val="00433927"/>
    <w:rsid w:val="00435CF5"/>
    <w:rsid w:val="00437CFF"/>
    <w:rsid w:val="004407A2"/>
    <w:rsid w:val="004433FE"/>
    <w:rsid w:val="00444AB8"/>
    <w:rsid w:val="00453047"/>
    <w:rsid w:val="00454123"/>
    <w:rsid w:val="004545D9"/>
    <w:rsid w:val="00457206"/>
    <w:rsid w:val="00461CE0"/>
    <w:rsid w:val="00461F96"/>
    <w:rsid w:val="00463154"/>
    <w:rsid w:val="00470159"/>
    <w:rsid w:val="00475481"/>
    <w:rsid w:val="00477EC3"/>
    <w:rsid w:val="0048708E"/>
    <w:rsid w:val="004A3ECD"/>
    <w:rsid w:val="004B2B87"/>
    <w:rsid w:val="004B637C"/>
    <w:rsid w:val="004B71BD"/>
    <w:rsid w:val="004C6B9F"/>
    <w:rsid w:val="004D44EE"/>
    <w:rsid w:val="004D6C29"/>
    <w:rsid w:val="004D78CC"/>
    <w:rsid w:val="004E3AC6"/>
    <w:rsid w:val="004E57A4"/>
    <w:rsid w:val="004E6989"/>
    <w:rsid w:val="004E6E8B"/>
    <w:rsid w:val="004F1039"/>
    <w:rsid w:val="004F728D"/>
    <w:rsid w:val="00504C6A"/>
    <w:rsid w:val="00514B7C"/>
    <w:rsid w:val="00516D1E"/>
    <w:rsid w:val="00517772"/>
    <w:rsid w:val="00517D24"/>
    <w:rsid w:val="00525F23"/>
    <w:rsid w:val="00525FA3"/>
    <w:rsid w:val="00534FAA"/>
    <w:rsid w:val="00542B07"/>
    <w:rsid w:val="00550302"/>
    <w:rsid w:val="00551A48"/>
    <w:rsid w:val="0055231A"/>
    <w:rsid w:val="005619DA"/>
    <w:rsid w:val="00562881"/>
    <w:rsid w:val="00570618"/>
    <w:rsid w:val="00570DD6"/>
    <w:rsid w:val="005747F4"/>
    <w:rsid w:val="00582039"/>
    <w:rsid w:val="00587ABC"/>
    <w:rsid w:val="00592A94"/>
    <w:rsid w:val="005937BC"/>
    <w:rsid w:val="00597B9E"/>
    <w:rsid w:val="00597C25"/>
    <w:rsid w:val="005A196A"/>
    <w:rsid w:val="005A1B24"/>
    <w:rsid w:val="005A3769"/>
    <w:rsid w:val="005B0E00"/>
    <w:rsid w:val="005B27FB"/>
    <w:rsid w:val="005C4F98"/>
    <w:rsid w:val="005C5A67"/>
    <w:rsid w:val="005C6B9A"/>
    <w:rsid w:val="005D14D4"/>
    <w:rsid w:val="005D2A2B"/>
    <w:rsid w:val="005D3E7C"/>
    <w:rsid w:val="005D7399"/>
    <w:rsid w:val="005D7B9B"/>
    <w:rsid w:val="005E2A48"/>
    <w:rsid w:val="005E783A"/>
    <w:rsid w:val="005F64A5"/>
    <w:rsid w:val="006010DE"/>
    <w:rsid w:val="00601F24"/>
    <w:rsid w:val="00601FC3"/>
    <w:rsid w:val="00602E4B"/>
    <w:rsid w:val="006060A5"/>
    <w:rsid w:val="006134B9"/>
    <w:rsid w:val="0061356F"/>
    <w:rsid w:val="00614705"/>
    <w:rsid w:val="00617985"/>
    <w:rsid w:val="006229A5"/>
    <w:rsid w:val="006231D4"/>
    <w:rsid w:val="006250DB"/>
    <w:rsid w:val="006267BA"/>
    <w:rsid w:val="0064217A"/>
    <w:rsid w:val="00645C41"/>
    <w:rsid w:val="006536FC"/>
    <w:rsid w:val="006550FE"/>
    <w:rsid w:val="00662354"/>
    <w:rsid w:val="00664C05"/>
    <w:rsid w:val="006666E8"/>
    <w:rsid w:val="00667BBE"/>
    <w:rsid w:val="00672B89"/>
    <w:rsid w:val="00672F8C"/>
    <w:rsid w:val="006746C7"/>
    <w:rsid w:val="00676414"/>
    <w:rsid w:val="00692D07"/>
    <w:rsid w:val="006A13FE"/>
    <w:rsid w:val="006A2C0E"/>
    <w:rsid w:val="006B0B51"/>
    <w:rsid w:val="006B5E22"/>
    <w:rsid w:val="006C0B11"/>
    <w:rsid w:val="006C0D65"/>
    <w:rsid w:val="006C68BD"/>
    <w:rsid w:val="006D2439"/>
    <w:rsid w:val="006D51B9"/>
    <w:rsid w:val="006E0FA7"/>
    <w:rsid w:val="006E4BBF"/>
    <w:rsid w:val="006E6CAD"/>
    <w:rsid w:val="006F07A1"/>
    <w:rsid w:val="006F7C52"/>
    <w:rsid w:val="007014D7"/>
    <w:rsid w:val="00706CFE"/>
    <w:rsid w:val="00706F6D"/>
    <w:rsid w:val="0070757F"/>
    <w:rsid w:val="007120FF"/>
    <w:rsid w:val="007126DA"/>
    <w:rsid w:val="0071284A"/>
    <w:rsid w:val="00713C23"/>
    <w:rsid w:val="007140BB"/>
    <w:rsid w:val="00722DC9"/>
    <w:rsid w:val="00743876"/>
    <w:rsid w:val="00751E4A"/>
    <w:rsid w:val="007542A8"/>
    <w:rsid w:val="007569B3"/>
    <w:rsid w:val="007737E4"/>
    <w:rsid w:val="007737EF"/>
    <w:rsid w:val="00777C8F"/>
    <w:rsid w:val="00782CFF"/>
    <w:rsid w:val="00783C45"/>
    <w:rsid w:val="00784640"/>
    <w:rsid w:val="007912B4"/>
    <w:rsid w:val="00796774"/>
    <w:rsid w:val="00797ABF"/>
    <w:rsid w:val="00797F9F"/>
    <w:rsid w:val="007A467F"/>
    <w:rsid w:val="007A48F1"/>
    <w:rsid w:val="007A4EEE"/>
    <w:rsid w:val="007A7C76"/>
    <w:rsid w:val="007B519E"/>
    <w:rsid w:val="007B7E66"/>
    <w:rsid w:val="007C1C1E"/>
    <w:rsid w:val="007C53F4"/>
    <w:rsid w:val="007C6AB7"/>
    <w:rsid w:val="007D35D9"/>
    <w:rsid w:val="007D5096"/>
    <w:rsid w:val="007E1BD1"/>
    <w:rsid w:val="007E7315"/>
    <w:rsid w:val="007F0184"/>
    <w:rsid w:val="007F4064"/>
    <w:rsid w:val="007F42EC"/>
    <w:rsid w:val="00804A03"/>
    <w:rsid w:val="008102EF"/>
    <w:rsid w:val="0081360B"/>
    <w:rsid w:val="00815323"/>
    <w:rsid w:val="0081752E"/>
    <w:rsid w:val="008175B4"/>
    <w:rsid w:val="00817A93"/>
    <w:rsid w:val="00821695"/>
    <w:rsid w:val="00821BC0"/>
    <w:rsid w:val="0082255D"/>
    <w:rsid w:val="00831D9A"/>
    <w:rsid w:val="00831DD9"/>
    <w:rsid w:val="0084128C"/>
    <w:rsid w:val="00842A13"/>
    <w:rsid w:val="00846728"/>
    <w:rsid w:val="00853466"/>
    <w:rsid w:val="00857558"/>
    <w:rsid w:val="00863BA3"/>
    <w:rsid w:val="00872458"/>
    <w:rsid w:val="008730A3"/>
    <w:rsid w:val="0087409A"/>
    <w:rsid w:val="00881326"/>
    <w:rsid w:val="00886A6B"/>
    <w:rsid w:val="008A1806"/>
    <w:rsid w:val="008A2C21"/>
    <w:rsid w:val="008A3594"/>
    <w:rsid w:val="008A3F7C"/>
    <w:rsid w:val="008A7E3B"/>
    <w:rsid w:val="008B427A"/>
    <w:rsid w:val="008B46E9"/>
    <w:rsid w:val="008B751C"/>
    <w:rsid w:val="008C0C97"/>
    <w:rsid w:val="008D03B3"/>
    <w:rsid w:val="008D1D6D"/>
    <w:rsid w:val="008D576A"/>
    <w:rsid w:val="008E016C"/>
    <w:rsid w:val="008E0C17"/>
    <w:rsid w:val="008E2D55"/>
    <w:rsid w:val="008E4377"/>
    <w:rsid w:val="008E7BEC"/>
    <w:rsid w:val="008F0825"/>
    <w:rsid w:val="008F38C9"/>
    <w:rsid w:val="008F540F"/>
    <w:rsid w:val="00901F8A"/>
    <w:rsid w:val="00907573"/>
    <w:rsid w:val="00916FC0"/>
    <w:rsid w:val="009204B7"/>
    <w:rsid w:val="00925C70"/>
    <w:rsid w:val="00935A85"/>
    <w:rsid w:val="0093602C"/>
    <w:rsid w:val="00936B40"/>
    <w:rsid w:val="00937828"/>
    <w:rsid w:val="009524E7"/>
    <w:rsid w:val="009577D2"/>
    <w:rsid w:val="009621C0"/>
    <w:rsid w:val="00964FAC"/>
    <w:rsid w:val="009837BB"/>
    <w:rsid w:val="009842F5"/>
    <w:rsid w:val="0099267A"/>
    <w:rsid w:val="00997C55"/>
    <w:rsid w:val="009A0C4D"/>
    <w:rsid w:val="009A0E83"/>
    <w:rsid w:val="009A1477"/>
    <w:rsid w:val="009A1CDA"/>
    <w:rsid w:val="009A71BA"/>
    <w:rsid w:val="009B1E57"/>
    <w:rsid w:val="009B4E42"/>
    <w:rsid w:val="009B5B89"/>
    <w:rsid w:val="009C4887"/>
    <w:rsid w:val="009C6224"/>
    <w:rsid w:val="009D3536"/>
    <w:rsid w:val="009D4C97"/>
    <w:rsid w:val="009D7B47"/>
    <w:rsid w:val="009E64A0"/>
    <w:rsid w:val="009F5AC1"/>
    <w:rsid w:val="009F6621"/>
    <w:rsid w:val="00A03FEC"/>
    <w:rsid w:val="00A05070"/>
    <w:rsid w:val="00A064F2"/>
    <w:rsid w:val="00A14951"/>
    <w:rsid w:val="00A16B7C"/>
    <w:rsid w:val="00A271E6"/>
    <w:rsid w:val="00A27DCE"/>
    <w:rsid w:val="00A31E4F"/>
    <w:rsid w:val="00A3339A"/>
    <w:rsid w:val="00A34B9B"/>
    <w:rsid w:val="00A429D0"/>
    <w:rsid w:val="00A44773"/>
    <w:rsid w:val="00A50C15"/>
    <w:rsid w:val="00A519F3"/>
    <w:rsid w:val="00A61FC8"/>
    <w:rsid w:val="00A62639"/>
    <w:rsid w:val="00A709D7"/>
    <w:rsid w:val="00A71264"/>
    <w:rsid w:val="00A7699C"/>
    <w:rsid w:val="00A81636"/>
    <w:rsid w:val="00A83BA3"/>
    <w:rsid w:val="00A849D7"/>
    <w:rsid w:val="00A90D93"/>
    <w:rsid w:val="00A91A17"/>
    <w:rsid w:val="00A947FC"/>
    <w:rsid w:val="00AA1794"/>
    <w:rsid w:val="00AA196E"/>
    <w:rsid w:val="00AA6754"/>
    <w:rsid w:val="00AB4831"/>
    <w:rsid w:val="00AB6265"/>
    <w:rsid w:val="00AC242A"/>
    <w:rsid w:val="00AC3909"/>
    <w:rsid w:val="00AC4B3A"/>
    <w:rsid w:val="00AD2DB1"/>
    <w:rsid w:val="00AD4550"/>
    <w:rsid w:val="00AD6C3B"/>
    <w:rsid w:val="00AD71C2"/>
    <w:rsid w:val="00AE0171"/>
    <w:rsid w:val="00AE0327"/>
    <w:rsid w:val="00AE4B0B"/>
    <w:rsid w:val="00AE4B86"/>
    <w:rsid w:val="00AE64B2"/>
    <w:rsid w:val="00AF00E5"/>
    <w:rsid w:val="00AF70B8"/>
    <w:rsid w:val="00B0525A"/>
    <w:rsid w:val="00B0594B"/>
    <w:rsid w:val="00B15482"/>
    <w:rsid w:val="00B15E52"/>
    <w:rsid w:val="00B168CD"/>
    <w:rsid w:val="00B237E4"/>
    <w:rsid w:val="00B36A90"/>
    <w:rsid w:val="00B46176"/>
    <w:rsid w:val="00B466F7"/>
    <w:rsid w:val="00B5456D"/>
    <w:rsid w:val="00B61329"/>
    <w:rsid w:val="00B63D9A"/>
    <w:rsid w:val="00B75E6B"/>
    <w:rsid w:val="00B760A2"/>
    <w:rsid w:val="00B83A3B"/>
    <w:rsid w:val="00B93E99"/>
    <w:rsid w:val="00BA0C73"/>
    <w:rsid w:val="00BA1DC0"/>
    <w:rsid w:val="00BA3F18"/>
    <w:rsid w:val="00BA4823"/>
    <w:rsid w:val="00BA5900"/>
    <w:rsid w:val="00BB1E6B"/>
    <w:rsid w:val="00BB515B"/>
    <w:rsid w:val="00BB7B0D"/>
    <w:rsid w:val="00BC33FD"/>
    <w:rsid w:val="00BC5A4D"/>
    <w:rsid w:val="00BC6A45"/>
    <w:rsid w:val="00BE26B8"/>
    <w:rsid w:val="00C02805"/>
    <w:rsid w:val="00C14DB5"/>
    <w:rsid w:val="00C206A3"/>
    <w:rsid w:val="00C23C32"/>
    <w:rsid w:val="00C344C7"/>
    <w:rsid w:val="00C4114B"/>
    <w:rsid w:val="00C41CA4"/>
    <w:rsid w:val="00C43104"/>
    <w:rsid w:val="00C61534"/>
    <w:rsid w:val="00C62BB0"/>
    <w:rsid w:val="00C64921"/>
    <w:rsid w:val="00C75FDC"/>
    <w:rsid w:val="00C83F22"/>
    <w:rsid w:val="00C90072"/>
    <w:rsid w:val="00C90548"/>
    <w:rsid w:val="00C97D51"/>
    <w:rsid w:val="00CA0AAF"/>
    <w:rsid w:val="00CB2B9C"/>
    <w:rsid w:val="00CB57FE"/>
    <w:rsid w:val="00CD04A0"/>
    <w:rsid w:val="00CD284C"/>
    <w:rsid w:val="00CD6272"/>
    <w:rsid w:val="00CE0DD8"/>
    <w:rsid w:val="00CE3552"/>
    <w:rsid w:val="00CF371E"/>
    <w:rsid w:val="00CF47D2"/>
    <w:rsid w:val="00CF6747"/>
    <w:rsid w:val="00D00FE6"/>
    <w:rsid w:val="00D035C2"/>
    <w:rsid w:val="00D057FD"/>
    <w:rsid w:val="00D07926"/>
    <w:rsid w:val="00D12ED0"/>
    <w:rsid w:val="00D15C6F"/>
    <w:rsid w:val="00D22EB8"/>
    <w:rsid w:val="00D2691F"/>
    <w:rsid w:val="00D331D5"/>
    <w:rsid w:val="00D3587B"/>
    <w:rsid w:val="00D46E7C"/>
    <w:rsid w:val="00D50460"/>
    <w:rsid w:val="00D50D36"/>
    <w:rsid w:val="00D523E0"/>
    <w:rsid w:val="00D54B67"/>
    <w:rsid w:val="00D5799A"/>
    <w:rsid w:val="00D57DA6"/>
    <w:rsid w:val="00D61F9D"/>
    <w:rsid w:val="00D63499"/>
    <w:rsid w:val="00D63FC5"/>
    <w:rsid w:val="00D706B2"/>
    <w:rsid w:val="00D741CD"/>
    <w:rsid w:val="00D74F0E"/>
    <w:rsid w:val="00D76ECA"/>
    <w:rsid w:val="00D8057F"/>
    <w:rsid w:val="00D825D0"/>
    <w:rsid w:val="00D911B4"/>
    <w:rsid w:val="00DA101E"/>
    <w:rsid w:val="00DA215D"/>
    <w:rsid w:val="00DA2F52"/>
    <w:rsid w:val="00DA3B67"/>
    <w:rsid w:val="00DA6578"/>
    <w:rsid w:val="00DB528E"/>
    <w:rsid w:val="00DD5229"/>
    <w:rsid w:val="00DD66C9"/>
    <w:rsid w:val="00DE1695"/>
    <w:rsid w:val="00DF1F16"/>
    <w:rsid w:val="00DF339C"/>
    <w:rsid w:val="00DF47A5"/>
    <w:rsid w:val="00DF6910"/>
    <w:rsid w:val="00E14DC0"/>
    <w:rsid w:val="00E16800"/>
    <w:rsid w:val="00E211A2"/>
    <w:rsid w:val="00E24363"/>
    <w:rsid w:val="00E24DAB"/>
    <w:rsid w:val="00E26B8A"/>
    <w:rsid w:val="00E2725F"/>
    <w:rsid w:val="00E37225"/>
    <w:rsid w:val="00E423F2"/>
    <w:rsid w:val="00E44432"/>
    <w:rsid w:val="00E5070A"/>
    <w:rsid w:val="00E547A0"/>
    <w:rsid w:val="00E54E7F"/>
    <w:rsid w:val="00E65171"/>
    <w:rsid w:val="00E6703A"/>
    <w:rsid w:val="00E7799E"/>
    <w:rsid w:val="00E83D7D"/>
    <w:rsid w:val="00E9724E"/>
    <w:rsid w:val="00EA0163"/>
    <w:rsid w:val="00EA01E9"/>
    <w:rsid w:val="00EA1E6D"/>
    <w:rsid w:val="00EA4475"/>
    <w:rsid w:val="00EA44B7"/>
    <w:rsid w:val="00EB02CF"/>
    <w:rsid w:val="00EB1526"/>
    <w:rsid w:val="00EB731B"/>
    <w:rsid w:val="00EC0687"/>
    <w:rsid w:val="00EC2316"/>
    <w:rsid w:val="00ED31B6"/>
    <w:rsid w:val="00ED5D5B"/>
    <w:rsid w:val="00EE0F6F"/>
    <w:rsid w:val="00EE4BB8"/>
    <w:rsid w:val="00EE65F0"/>
    <w:rsid w:val="00EE76B5"/>
    <w:rsid w:val="00EF0BE2"/>
    <w:rsid w:val="00EF1F8E"/>
    <w:rsid w:val="00F1411B"/>
    <w:rsid w:val="00F20403"/>
    <w:rsid w:val="00F24B94"/>
    <w:rsid w:val="00F27B01"/>
    <w:rsid w:val="00F30C8D"/>
    <w:rsid w:val="00F3174C"/>
    <w:rsid w:val="00F33680"/>
    <w:rsid w:val="00F43226"/>
    <w:rsid w:val="00F51967"/>
    <w:rsid w:val="00F52104"/>
    <w:rsid w:val="00F5372B"/>
    <w:rsid w:val="00F669CB"/>
    <w:rsid w:val="00F6734F"/>
    <w:rsid w:val="00F77783"/>
    <w:rsid w:val="00F83B93"/>
    <w:rsid w:val="00F851E5"/>
    <w:rsid w:val="00F90C20"/>
    <w:rsid w:val="00F932EE"/>
    <w:rsid w:val="00F96AEA"/>
    <w:rsid w:val="00FA1C7B"/>
    <w:rsid w:val="00FA57AD"/>
    <w:rsid w:val="00FB05BE"/>
    <w:rsid w:val="00FB3D8D"/>
    <w:rsid w:val="00FB4BD1"/>
    <w:rsid w:val="00FB6437"/>
    <w:rsid w:val="00FC0AC1"/>
    <w:rsid w:val="00FC3C42"/>
    <w:rsid w:val="00FC4BF7"/>
    <w:rsid w:val="00FC66CE"/>
    <w:rsid w:val="00FD5269"/>
    <w:rsid w:val="00FD7B06"/>
    <w:rsid w:val="00FE0DF4"/>
    <w:rsid w:val="00FE7F72"/>
    <w:rsid w:val="00FF379B"/>
    <w:rsid w:val="00FF3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D4500"/>
  <w15:docId w15:val="{6F28EB81-BBE2-4CED-9FBD-6750553B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2F5"/>
  </w:style>
  <w:style w:type="paragraph" w:styleId="Heading1">
    <w:name w:val="heading 1"/>
    <w:basedOn w:val="Normal"/>
    <w:next w:val="Normal"/>
    <w:link w:val="Heading1Char"/>
    <w:uiPriority w:val="9"/>
    <w:qFormat/>
    <w:rsid w:val="00601F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14B7C"/>
    <w:pPr>
      <w:keepNext/>
      <w:keepLines/>
      <w:spacing w:before="40"/>
      <w:outlineLvl w:val="1"/>
    </w:pPr>
    <w:rPr>
      <w:rFonts w:eastAsiaTheme="majorEastAsia" w:cstheme="minorHAns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48"/>
    <w:pPr>
      <w:tabs>
        <w:tab w:val="center" w:pos="4680"/>
        <w:tab w:val="right" w:pos="9360"/>
      </w:tabs>
    </w:pPr>
  </w:style>
  <w:style w:type="character" w:customStyle="1" w:styleId="HeaderChar">
    <w:name w:val="Header Char"/>
    <w:basedOn w:val="DefaultParagraphFont"/>
    <w:link w:val="Header"/>
    <w:uiPriority w:val="99"/>
    <w:rsid w:val="00281648"/>
  </w:style>
  <w:style w:type="paragraph" w:styleId="Footer">
    <w:name w:val="footer"/>
    <w:basedOn w:val="Normal"/>
    <w:link w:val="FooterChar"/>
    <w:unhideWhenUsed/>
    <w:rsid w:val="00281648"/>
    <w:pPr>
      <w:tabs>
        <w:tab w:val="center" w:pos="4680"/>
        <w:tab w:val="right" w:pos="9360"/>
      </w:tabs>
    </w:pPr>
  </w:style>
  <w:style w:type="character" w:customStyle="1" w:styleId="FooterChar">
    <w:name w:val="Footer Char"/>
    <w:basedOn w:val="DefaultParagraphFont"/>
    <w:link w:val="Footer"/>
    <w:uiPriority w:val="99"/>
    <w:rsid w:val="00281648"/>
  </w:style>
  <w:style w:type="paragraph" w:styleId="BalloonText">
    <w:name w:val="Balloon Text"/>
    <w:basedOn w:val="Normal"/>
    <w:link w:val="BalloonTextChar"/>
    <w:uiPriority w:val="99"/>
    <w:semiHidden/>
    <w:unhideWhenUsed/>
    <w:rsid w:val="00281648"/>
    <w:rPr>
      <w:rFonts w:ascii="Tahoma" w:hAnsi="Tahoma" w:cs="Tahoma"/>
      <w:sz w:val="16"/>
      <w:szCs w:val="16"/>
    </w:rPr>
  </w:style>
  <w:style w:type="character" w:customStyle="1" w:styleId="BalloonTextChar">
    <w:name w:val="Balloon Text Char"/>
    <w:basedOn w:val="DefaultParagraphFont"/>
    <w:link w:val="BalloonText"/>
    <w:uiPriority w:val="99"/>
    <w:semiHidden/>
    <w:rsid w:val="00281648"/>
    <w:rPr>
      <w:rFonts w:ascii="Tahoma" w:hAnsi="Tahoma" w:cs="Tahoma"/>
      <w:sz w:val="16"/>
      <w:szCs w:val="16"/>
    </w:rPr>
  </w:style>
  <w:style w:type="character" w:styleId="Hyperlink">
    <w:name w:val="Hyperlink"/>
    <w:basedOn w:val="DefaultParagraphFont"/>
    <w:uiPriority w:val="99"/>
    <w:rsid w:val="00C83F22"/>
    <w:rPr>
      <w:color w:val="0000FF"/>
      <w:u w:val="single"/>
    </w:rPr>
  </w:style>
  <w:style w:type="paragraph" w:styleId="NormalWeb">
    <w:name w:val="Normal (Web)"/>
    <w:basedOn w:val="Normal"/>
    <w:rsid w:val="00C83F22"/>
    <w:pPr>
      <w:spacing w:before="100" w:beforeAutospacing="1" w:after="100" w:afterAutospacing="1"/>
    </w:pPr>
    <w:rPr>
      <w:rFonts w:ascii="Arial" w:eastAsia="Times New Roman" w:hAnsi="Arial" w:cs="Arial"/>
      <w:sz w:val="16"/>
      <w:szCs w:val="16"/>
    </w:rPr>
  </w:style>
  <w:style w:type="paragraph" w:customStyle="1" w:styleId="titlenormal">
    <w:name w:val="titlenormal"/>
    <w:basedOn w:val="Normal"/>
    <w:rsid w:val="00C83F22"/>
    <w:pPr>
      <w:spacing w:before="100" w:beforeAutospacing="1" w:after="100" w:afterAutospacing="1"/>
    </w:pPr>
    <w:rPr>
      <w:rFonts w:ascii="Arial" w:eastAsia="Times New Roman" w:hAnsi="Arial" w:cs="Arial"/>
      <w:b/>
      <w:bCs/>
      <w:color w:val="8B802C"/>
      <w:sz w:val="17"/>
      <w:szCs w:val="17"/>
    </w:rPr>
  </w:style>
  <w:style w:type="character" w:styleId="Strong">
    <w:name w:val="Strong"/>
    <w:basedOn w:val="DefaultParagraphFont"/>
    <w:qFormat/>
    <w:rsid w:val="00C83F22"/>
    <w:rPr>
      <w:b/>
      <w:bCs/>
    </w:rPr>
  </w:style>
  <w:style w:type="paragraph" w:styleId="ListParagraph">
    <w:name w:val="List Paragraph"/>
    <w:basedOn w:val="Normal"/>
    <w:uiPriority w:val="34"/>
    <w:qFormat/>
    <w:rsid w:val="009F6621"/>
    <w:pPr>
      <w:ind w:left="720"/>
      <w:contextualSpacing/>
    </w:pPr>
  </w:style>
  <w:style w:type="table" w:styleId="TableGrid">
    <w:name w:val="Table Grid"/>
    <w:basedOn w:val="TableNormal"/>
    <w:uiPriority w:val="59"/>
    <w:rsid w:val="007A4E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01FC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14B7C"/>
    <w:rPr>
      <w:rFonts w:eastAsiaTheme="majorEastAsia" w:cstheme="minorHAnsi"/>
      <w:b/>
      <w:bCs/>
      <w:sz w:val="24"/>
      <w:szCs w:val="24"/>
    </w:rPr>
  </w:style>
  <w:style w:type="paragraph" w:styleId="TOCHeading">
    <w:name w:val="TOC Heading"/>
    <w:basedOn w:val="Heading1"/>
    <w:next w:val="Normal"/>
    <w:uiPriority w:val="39"/>
    <w:unhideWhenUsed/>
    <w:qFormat/>
    <w:rsid w:val="001A3F5F"/>
    <w:pPr>
      <w:spacing w:line="259" w:lineRule="auto"/>
      <w:outlineLvl w:val="9"/>
    </w:pPr>
  </w:style>
  <w:style w:type="paragraph" w:styleId="TOC1">
    <w:name w:val="toc 1"/>
    <w:basedOn w:val="Normal"/>
    <w:next w:val="Normal"/>
    <w:autoRedefine/>
    <w:uiPriority w:val="39"/>
    <w:unhideWhenUsed/>
    <w:rsid w:val="001A3F5F"/>
    <w:pPr>
      <w:spacing w:after="100"/>
    </w:pPr>
  </w:style>
  <w:style w:type="paragraph" w:styleId="TOC2">
    <w:name w:val="toc 2"/>
    <w:basedOn w:val="Normal"/>
    <w:next w:val="Normal"/>
    <w:autoRedefine/>
    <w:uiPriority w:val="39"/>
    <w:unhideWhenUsed/>
    <w:rsid w:val="001A3F5F"/>
    <w:pPr>
      <w:spacing w:after="100"/>
      <w:ind w:left="220"/>
    </w:pPr>
  </w:style>
  <w:style w:type="paragraph" w:styleId="NoteHeading">
    <w:name w:val="Note Heading"/>
    <w:basedOn w:val="Normal"/>
    <w:next w:val="Normal"/>
    <w:link w:val="NoteHeadingChar"/>
    <w:rsid w:val="00FE0DF4"/>
    <w:pPr>
      <w:keepLines/>
      <w:suppressAutoHyphens/>
      <w:spacing w:after="120"/>
    </w:pPr>
    <w:rPr>
      <w:rFonts w:ascii="Times New Roman" w:eastAsia="Calibri" w:hAnsi="Times New Roman" w:cs="Times New Roman"/>
      <w:b/>
      <w:color w:val="365F91"/>
      <w:sz w:val="20"/>
      <w:lang w:eastAsia="ar-SA"/>
    </w:rPr>
  </w:style>
  <w:style w:type="character" w:customStyle="1" w:styleId="NoteHeadingChar">
    <w:name w:val="Note Heading Char"/>
    <w:basedOn w:val="DefaultParagraphFont"/>
    <w:link w:val="NoteHeading"/>
    <w:rsid w:val="00FE0DF4"/>
    <w:rPr>
      <w:rFonts w:ascii="Times New Roman" w:eastAsia="Calibri" w:hAnsi="Times New Roman" w:cs="Times New Roman"/>
      <w:b/>
      <w:color w:val="365F91"/>
      <w:sz w:val="20"/>
      <w:lang w:eastAsia="ar-SA"/>
    </w:rPr>
  </w:style>
  <w:style w:type="paragraph" w:styleId="TableofFigures">
    <w:name w:val="table of figures"/>
    <w:basedOn w:val="Normal"/>
    <w:next w:val="Normal"/>
    <w:uiPriority w:val="99"/>
    <w:unhideWhenUsed/>
    <w:rsid w:val="00B0525A"/>
    <w:pPr>
      <w:spacing w:line="259" w:lineRule="auto"/>
    </w:pPr>
  </w:style>
  <w:style w:type="character" w:styleId="UnresolvedMention">
    <w:name w:val="Unresolved Mention"/>
    <w:basedOn w:val="DefaultParagraphFont"/>
    <w:uiPriority w:val="99"/>
    <w:semiHidden/>
    <w:unhideWhenUsed/>
    <w:rsid w:val="00326A14"/>
    <w:rPr>
      <w:color w:val="605E5C"/>
      <w:shd w:val="clear" w:color="auto" w:fill="E1DFDD"/>
    </w:rPr>
  </w:style>
  <w:style w:type="character" w:styleId="FollowedHyperlink">
    <w:name w:val="FollowedHyperlink"/>
    <w:basedOn w:val="DefaultParagraphFont"/>
    <w:uiPriority w:val="99"/>
    <w:semiHidden/>
    <w:unhideWhenUsed/>
    <w:rsid w:val="001455D0"/>
    <w:rPr>
      <w:color w:val="800080" w:themeColor="followedHyperlink"/>
      <w:u w:val="single"/>
    </w:rPr>
  </w:style>
  <w:style w:type="paragraph" w:styleId="BodyText">
    <w:name w:val="Body Text"/>
    <w:basedOn w:val="Normal"/>
    <w:link w:val="BodyTextChar"/>
    <w:uiPriority w:val="1"/>
    <w:qFormat/>
    <w:rsid w:val="00E7799E"/>
    <w:pPr>
      <w:widowControl w:val="0"/>
      <w:autoSpaceDE w:val="0"/>
      <w:autoSpaceDN w:val="0"/>
    </w:pPr>
    <w:rPr>
      <w:rFonts w:ascii="Calibri" w:eastAsia="Calibri" w:hAnsi="Calibri" w:cs="Calibri"/>
      <w:sz w:val="20"/>
      <w:szCs w:val="20"/>
    </w:rPr>
  </w:style>
  <w:style w:type="character" w:customStyle="1" w:styleId="BodyTextChar">
    <w:name w:val="Body Text Char"/>
    <w:basedOn w:val="DefaultParagraphFont"/>
    <w:link w:val="BodyText"/>
    <w:uiPriority w:val="1"/>
    <w:rsid w:val="00E7799E"/>
    <w:rPr>
      <w:rFonts w:ascii="Calibri" w:eastAsia="Calibri" w:hAnsi="Calibri" w:cs="Calibri"/>
      <w:sz w:val="20"/>
      <w:szCs w:val="20"/>
    </w:rPr>
  </w:style>
  <w:style w:type="paragraph" w:customStyle="1" w:styleId="TableParagraph">
    <w:name w:val="Table Paragraph"/>
    <w:basedOn w:val="Normal"/>
    <w:uiPriority w:val="1"/>
    <w:qFormat/>
    <w:rsid w:val="006C0D65"/>
    <w:pPr>
      <w:widowControl w:val="0"/>
      <w:autoSpaceDE w:val="0"/>
      <w:autoSpaceDN w:val="0"/>
      <w:spacing w:line="224" w:lineRule="exact"/>
      <w:ind w:left="107"/>
    </w:pPr>
    <w:rPr>
      <w:rFonts w:ascii="Calibri" w:eastAsia="Calibri" w:hAnsi="Calibri" w:cs="Calibri"/>
    </w:rPr>
  </w:style>
  <w:style w:type="paragraph" w:styleId="NoSpacing">
    <w:name w:val="No Spacing"/>
    <w:uiPriority w:val="1"/>
    <w:qFormat/>
    <w:rsid w:val="00036ABE"/>
  </w:style>
  <w:style w:type="paragraph" w:customStyle="1" w:styleId="Para2">
    <w:name w:val="Para2"/>
    <w:basedOn w:val="Normal"/>
    <w:rsid w:val="00A91A17"/>
    <w:pPr>
      <w:spacing w:after="240" w:line="240" w:lineRule="atLeast"/>
      <w:ind w:left="1440"/>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EE65F0"/>
    <w:pPr>
      <w:spacing w:after="200"/>
    </w:pPr>
    <w:rPr>
      <w:i/>
      <w:iCs/>
      <w:color w:val="1F497D" w:themeColor="text2"/>
      <w:sz w:val="18"/>
      <w:szCs w:val="18"/>
    </w:rPr>
  </w:style>
  <w:style w:type="character" w:styleId="PlaceholderText">
    <w:name w:val="Placeholder Text"/>
    <w:basedOn w:val="DefaultParagraphFont"/>
    <w:uiPriority w:val="99"/>
    <w:semiHidden/>
    <w:rsid w:val="00C62B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060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chinesolutions.com/" TargetMode="External"/><Relationship Id="rId18" Type="http://schemas.openxmlformats.org/officeDocument/2006/relationships/hyperlink" Target="https://www.eurotherm.com/download/3200-engineering-manual-ha028651-iss-15/" TargetMode="External"/><Relationship Id="rId26" Type="http://schemas.openxmlformats.org/officeDocument/2006/relationships/hyperlink" Target="http://machinesolutions.com/our-products/" TargetMode="External"/><Relationship Id="rId3" Type="http://schemas.openxmlformats.org/officeDocument/2006/relationships/styles" Target="styles.xml"/><Relationship Id="rId21" Type="http://schemas.openxmlformats.org/officeDocument/2006/relationships/image" Target="cid:image008.png@01D9D5A8.7C9175F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cid:image001.png@01D9D5A1.D844838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9.png@01D9D5A8.7C9175F0"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1A3AE-42C6-40F1-803B-2B1803F9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Beahm Designs Inc. 1502 Gladding Ct. Milpitas, Ca. 95035</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RughC</dc:creator>
  <cp:lastModifiedBy>Rugh, Cherrie (MSI-Flagstaff)</cp:lastModifiedBy>
  <cp:revision>64</cp:revision>
  <cp:lastPrinted>2024-07-22T23:09:00Z</cp:lastPrinted>
  <dcterms:created xsi:type="dcterms:W3CDTF">2023-04-05T17:09:00Z</dcterms:created>
  <dcterms:modified xsi:type="dcterms:W3CDTF">2024-07-22T23:09:00Z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A</vt:lpwstr>
  </property>
</Properties>
</file>